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490FD3" w:rsidRDefault="007B188A" w:rsidP="00EF3662">
      <w:pPr>
        <w:pStyle w:val="aa"/>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a3"/>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ED4CB7" w:rsidRDefault="00642EFE" w:rsidP="00EF3662">
      <w:pPr>
        <w:pStyle w:val="a3"/>
        <w:spacing w:line="240" w:lineRule="auto"/>
        <w:jc w:val="center"/>
        <w:rPr>
          <w:rFonts w:ascii="GHEA Grapalat" w:hAnsi="GHEA Grapalat"/>
          <w:i w:val="0"/>
          <w:lang w:val="af-ZA"/>
        </w:rPr>
      </w:pPr>
      <w:r w:rsidRPr="00ED4CB7">
        <w:rPr>
          <w:rFonts w:ascii="GHEA Grapalat" w:hAnsi="GHEA Grapalat"/>
          <w:i w:val="0"/>
          <w:lang w:val="af-ZA"/>
        </w:rPr>
        <w:t xml:space="preserve">Հայտարարության սույն տեքստը հաստատված է </w:t>
      </w:r>
      <w:r w:rsidR="00C0193C" w:rsidRPr="00ED4CB7">
        <w:rPr>
          <w:rFonts w:ascii="GHEA Grapalat" w:hAnsi="GHEA Grapalat"/>
          <w:i w:val="0"/>
          <w:lang w:val="af-ZA"/>
        </w:rPr>
        <w:t xml:space="preserve">գնահատող </w:t>
      </w:r>
      <w:r w:rsidRPr="00ED4CB7">
        <w:rPr>
          <w:rFonts w:ascii="GHEA Grapalat" w:hAnsi="GHEA Grapalat"/>
          <w:i w:val="0"/>
          <w:lang w:val="af-ZA"/>
        </w:rPr>
        <w:t>հանձնաժողովի</w:t>
      </w:r>
    </w:p>
    <w:p w14:paraId="2DC06F5B" w14:textId="07EE0BAD" w:rsidR="0091042F" w:rsidRPr="00ED4CB7" w:rsidRDefault="00642EFE" w:rsidP="00D21F8D">
      <w:pPr>
        <w:pStyle w:val="a3"/>
        <w:spacing w:line="240" w:lineRule="auto"/>
        <w:jc w:val="center"/>
        <w:rPr>
          <w:rFonts w:ascii="GHEA Grapalat" w:hAnsi="GHEA Grapalat"/>
          <w:i w:val="0"/>
          <w:lang w:val="af-ZA"/>
        </w:rPr>
      </w:pPr>
      <w:r w:rsidRPr="00ED4CB7">
        <w:rPr>
          <w:rFonts w:ascii="GHEA Grapalat" w:hAnsi="GHEA Grapalat"/>
          <w:i w:val="0"/>
          <w:lang w:val="af-ZA"/>
        </w:rPr>
        <w:t>20</w:t>
      </w:r>
      <w:r w:rsidR="00991B92" w:rsidRPr="00ED4CB7">
        <w:rPr>
          <w:rFonts w:ascii="GHEA Grapalat" w:hAnsi="GHEA Grapalat"/>
          <w:i w:val="0"/>
          <w:lang w:val="hy-AM"/>
        </w:rPr>
        <w:t>26</w:t>
      </w:r>
      <w:r w:rsidRPr="00ED4CB7">
        <w:rPr>
          <w:rFonts w:ascii="GHEA Grapalat" w:hAnsi="GHEA Grapalat"/>
          <w:i w:val="0"/>
          <w:lang w:val="af-ZA"/>
        </w:rPr>
        <w:t xml:space="preserve"> </w:t>
      </w:r>
      <w:r w:rsidR="00F5653D" w:rsidRPr="00ED4CB7">
        <w:rPr>
          <w:rFonts w:ascii="GHEA Grapalat" w:hAnsi="GHEA Grapalat"/>
          <w:i w:val="0"/>
          <w:lang w:val="af-ZA"/>
        </w:rPr>
        <w:t xml:space="preserve">  </w:t>
      </w:r>
      <w:r w:rsidRPr="00ED4CB7">
        <w:rPr>
          <w:rFonts w:ascii="GHEA Grapalat" w:hAnsi="GHEA Grapalat"/>
          <w:i w:val="0"/>
          <w:lang w:val="af-ZA"/>
        </w:rPr>
        <w:t xml:space="preserve">թվականի </w:t>
      </w:r>
      <w:r w:rsidR="00666A36">
        <w:rPr>
          <w:rFonts w:ascii="GHEA Grapalat" w:hAnsi="GHEA Grapalat" w:cs="Arial"/>
          <w:i w:val="0"/>
          <w:lang w:val="hy-AM"/>
        </w:rPr>
        <w:t>հու</w:t>
      </w:r>
      <w:r w:rsidR="002D2370">
        <w:rPr>
          <w:rFonts w:ascii="GHEA Grapalat" w:hAnsi="GHEA Grapalat" w:cs="Arial"/>
          <w:i w:val="0"/>
          <w:lang w:val="en-US"/>
        </w:rPr>
        <w:t>լ</w:t>
      </w:r>
      <w:r w:rsidR="00666A36">
        <w:rPr>
          <w:rFonts w:ascii="GHEA Grapalat" w:hAnsi="GHEA Grapalat" w:cs="Arial"/>
          <w:i w:val="0"/>
          <w:lang w:val="hy-AM"/>
        </w:rPr>
        <w:t>իսի</w:t>
      </w:r>
      <w:r w:rsidRPr="00ED4CB7">
        <w:rPr>
          <w:rFonts w:ascii="GHEA Grapalat" w:hAnsi="GHEA Grapalat"/>
          <w:i w:val="0"/>
          <w:lang w:val="af-ZA"/>
        </w:rPr>
        <w:t xml:space="preserve">  </w:t>
      </w:r>
      <w:r w:rsidR="00666A36">
        <w:rPr>
          <w:rFonts w:ascii="GHEA Grapalat" w:hAnsi="GHEA Grapalat"/>
          <w:i w:val="0"/>
          <w:lang w:val="hy-AM"/>
        </w:rPr>
        <w:t xml:space="preserve"> </w:t>
      </w:r>
      <w:r w:rsidR="002D2370">
        <w:rPr>
          <w:rFonts w:ascii="GHEA Grapalat" w:hAnsi="GHEA Grapalat"/>
          <w:i w:val="0"/>
          <w:lang w:val="af-ZA"/>
        </w:rPr>
        <w:t>15</w:t>
      </w:r>
      <w:r w:rsidR="00991B92" w:rsidRPr="00ED4CB7">
        <w:rPr>
          <w:rFonts w:ascii="GHEA Grapalat" w:hAnsi="GHEA Grapalat"/>
          <w:i w:val="0"/>
          <w:lang w:val="hy-AM"/>
        </w:rPr>
        <w:t xml:space="preserve">-ի </w:t>
      </w:r>
      <w:r w:rsidRPr="00ED4CB7">
        <w:rPr>
          <w:rFonts w:ascii="GHEA Grapalat" w:hAnsi="GHEA Grapalat"/>
          <w:i w:val="0"/>
          <w:lang w:val="af-ZA"/>
        </w:rPr>
        <w:t xml:space="preserve"> </w:t>
      </w:r>
      <w:r w:rsidR="00666A36">
        <w:rPr>
          <w:rFonts w:ascii="GHEA Grapalat" w:hAnsi="GHEA Grapalat"/>
          <w:i w:val="0"/>
          <w:lang w:val="af-ZA"/>
        </w:rPr>
        <w:t>N</w:t>
      </w:r>
      <w:r w:rsidR="00666A36">
        <w:rPr>
          <w:rFonts w:ascii="GHEA Grapalat" w:hAnsi="GHEA Grapalat"/>
          <w:i w:val="0"/>
          <w:lang w:val="hy-AM"/>
        </w:rPr>
        <w:t>1</w:t>
      </w:r>
      <w:r w:rsidR="00583067" w:rsidRPr="00ED4CB7">
        <w:rPr>
          <w:rFonts w:ascii="GHEA Grapalat" w:hAnsi="GHEA Grapalat"/>
          <w:i w:val="0"/>
          <w:lang w:val="af-ZA"/>
        </w:rPr>
        <w:t xml:space="preserve">  </w:t>
      </w:r>
      <w:r w:rsidR="003C53D4" w:rsidRPr="00ED4CB7">
        <w:rPr>
          <w:rFonts w:ascii="GHEA Grapalat" w:hAnsi="GHEA Grapalat"/>
          <w:i w:val="0"/>
          <w:lang w:val="af-ZA"/>
        </w:rPr>
        <w:t xml:space="preserve"> </w:t>
      </w:r>
      <w:r w:rsidRPr="00ED4CB7">
        <w:rPr>
          <w:rFonts w:ascii="GHEA Grapalat" w:hAnsi="GHEA Grapalat"/>
          <w:i w:val="0"/>
          <w:lang w:val="af-ZA"/>
        </w:rPr>
        <w:t xml:space="preserve">որոշմամբ </w:t>
      </w:r>
    </w:p>
    <w:p w14:paraId="4A7CC1BC" w14:textId="77777777" w:rsidR="0091042F" w:rsidRPr="00ED4CB7" w:rsidRDefault="0091042F" w:rsidP="00EF3662">
      <w:pPr>
        <w:pStyle w:val="a3"/>
        <w:spacing w:line="240" w:lineRule="auto"/>
        <w:jc w:val="center"/>
        <w:rPr>
          <w:rFonts w:ascii="GHEA Grapalat" w:hAnsi="GHEA Grapalat"/>
          <w:i w:val="0"/>
          <w:lang w:val="af-ZA"/>
        </w:rPr>
      </w:pPr>
    </w:p>
    <w:p w14:paraId="2F2134AC" w14:textId="4A7261A4" w:rsidR="0091042F" w:rsidRPr="0057379B" w:rsidRDefault="00496E18" w:rsidP="00EF3662">
      <w:pPr>
        <w:pStyle w:val="a3"/>
        <w:spacing w:line="240" w:lineRule="auto"/>
        <w:jc w:val="center"/>
        <w:rPr>
          <w:rFonts w:ascii="GHEA Grapalat" w:hAnsi="GHEA Grapalat"/>
          <w:i w:val="0"/>
          <w:lang w:val="af-ZA"/>
        </w:rPr>
      </w:pPr>
      <w:r w:rsidRPr="00ED4CB7">
        <w:rPr>
          <w:rFonts w:ascii="GHEA Grapalat" w:hAnsi="GHEA Grapalat"/>
          <w:i w:val="0"/>
          <w:lang w:val="af-ZA"/>
        </w:rPr>
        <w:t xml:space="preserve">Ընթացակարգի </w:t>
      </w:r>
      <w:r w:rsidR="00642EFE" w:rsidRPr="00ED4CB7">
        <w:rPr>
          <w:rFonts w:ascii="GHEA Grapalat" w:hAnsi="GHEA Grapalat"/>
          <w:i w:val="0"/>
          <w:lang w:val="af-ZA"/>
        </w:rPr>
        <w:t>ծածկագիրը`</w:t>
      </w:r>
      <w:r w:rsidR="0091042F" w:rsidRPr="00ED4CB7">
        <w:rPr>
          <w:rFonts w:ascii="GHEA Grapalat" w:hAnsi="GHEA Grapalat"/>
          <w:i w:val="0"/>
          <w:lang w:val="af-ZA"/>
        </w:rPr>
        <w:t xml:space="preserve"> </w:t>
      </w:r>
      <w:r w:rsidR="00583067" w:rsidRPr="00ED4CB7">
        <w:rPr>
          <w:rFonts w:ascii="GHEA Grapalat" w:hAnsi="GHEA Grapalat"/>
          <w:i w:val="0"/>
          <w:lang w:val="af-ZA"/>
        </w:rPr>
        <w:t xml:space="preserve"> </w:t>
      </w:r>
      <w:r w:rsidR="005208DA">
        <w:rPr>
          <w:rFonts w:ascii="GHEA Grapalat" w:hAnsi="GHEA Grapalat"/>
          <w:i w:val="0"/>
          <w:lang w:val="af-ZA"/>
        </w:rPr>
        <w:t>ՀԱԲԼԾԿ-ԳՀԱՊՁԲ-26/</w:t>
      </w:r>
      <w:r w:rsidR="002D2370">
        <w:rPr>
          <w:rFonts w:ascii="GHEA Grapalat" w:hAnsi="GHEA Grapalat"/>
          <w:i w:val="0"/>
          <w:lang w:val="af-ZA"/>
        </w:rPr>
        <w:t>11</w:t>
      </w:r>
    </w:p>
    <w:p w14:paraId="27EE6920" w14:textId="77777777" w:rsidR="0091042F" w:rsidRPr="00ED4CB7" w:rsidRDefault="0091042F" w:rsidP="00EF3662">
      <w:pPr>
        <w:pStyle w:val="a3"/>
        <w:spacing w:line="240" w:lineRule="auto"/>
        <w:rPr>
          <w:rFonts w:ascii="GHEA Grapalat" w:hAnsi="GHEA Grapalat"/>
          <w:i w:val="0"/>
          <w:lang w:val="af-ZA"/>
        </w:rPr>
      </w:pPr>
    </w:p>
    <w:p w14:paraId="6F48F454" w14:textId="77777777" w:rsidR="005208DA" w:rsidRDefault="00AB58E6" w:rsidP="005208DA">
      <w:pPr>
        <w:pStyle w:val="a3"/>
        <w:spacing w:line="240" w:lineRule="auto"/>
        <w:ind w:firstLine="0"/>
        <w:rPr>
          <w:rFonts w:ascii="GHEA Grapalat" w:hAnsi="GHEA Grapalat"/>
          <w:i w:val="0"/>
          <w:lang w:val="af-ZA"/>
        </w:rPr>
      </w:pPr>
      <w:r w:rsidRPr="00ED4CB7">
        <w:rPr>
          <w:rFonts w:ascii="GHEA Grapalat" w:hAnsi="GHEA Grapalat" w:cs="Arial"/>
          <w:i w:val="0"/>
          <w:lang w:val="af-ZA"/>
        </w:rPr>
        <w:t xml:space="preserve">         </w:t>
      </w:r>
      <w:r w:rsidR="005208DA" w:rsidRPr="0016775D">
        <w:rPr>
          <w:rFonts w:ascii="GHEA Grapalat" w:hAnsi="GHEA Grapalat"/>
          <w:i w:val="0"/>
          <w:lang w:val="af-ZA"/>
        </w:rPr>
        <w:t xml:space="preserve">Պատվիրատուն` </w:t>
      </w:r>
      <w:r w:rsidR="005208DA" w:rsidRPr="0016775D">
        <w:rPr>
          <w:rFonts w:ascii="GHEA Grapalat" w:hAnsi="GHEA Grapalat"/>
          <w:b/>
          <w:i w:val="0"/>
          <w:lang w:val="af-ZA"/>
        </w:rPr>
        <w:t>«</w:t>
      </w:r>
      <w:r w:rsidR="005208DA" w:rsidRPr="0029717B">
        <w:rPr>
          <w:rFonts w:ascii="GHEA Grapalat" w:hAnsi="GHEA Grapalat" w:cs="Sylfaen"/>
          <w:lang w:val="af-ZA"/>
        </w:rPr>
        <w:t xml:space="preserve"> </w:t>
      </w:r>
      <w:r w:rsidR="005208DA"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 ՊՈԱԿ-ը, </w:t>
      </w:r>
      <w:r w:rsidR="005208DA"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471A66E6" w14:textId="5DFE61D9" w:rsidR="006265F4" w:rsidRPr="00ED4CB7" w:rsidRDefault="00A20B69" w:rsidP="005208DA">
      <w:pPr>
        <w:pStyle w:val="a3"/>
        <w:spacing w:line="240" w:lineRule="auto"/>
        <w:ind w:firstLine="0"/>
        <w:jc w:val="left"/>
        <w:rPr>
          <w:rFonts w:ascii="GHEA Grapalat" w:hAnsi="GHEA Grapalat" w:cstheme="minorHAnsi"/>
          <w:i w:val="0"/>
          <w:lang w:val="af-ZA"/>
        </w:rPr>
      </w:pPr>
      <w:r w:rsidRPr="00ED4CB7">
        <w:rPr>
          <w:rFonts w:ascii="GHEA Grapalat" w:hAnsi="GHEA Grapalat"/>
          <w:i w:val="0"/>
          <w:lang w:val="af-ZA"/>
        </w:rPr>
        <w:tab/>
      </w:r>
      <w:bookmarkStart w:id="0" w:name="_Hlk23167417"/>
      <w:r w:rsidR="00496E18" w:rsidRPr="00ED4CB7">
        <w:rPr>
          <w:rFonts w:ascii="GHEA Grapalat" w:hAnsi="GHEA Grapalat" w:cstheme="minorHAnsi"/>
          <w:i w:val="0"/>
          <w:lang w:val="af-ZA"/>
        </w:rPr>
        <w:t>Սույն ընթացակարգի</w:t>
      </w:r>
      <w:bookmarkEnd w:id="0"/>
      <w:r w:rsidR="00496E18" w:rsidRPr="00ED4CB7">
        <w:rPr>
          <w:rFonts w:ascii="GHEA Grapalat" w:hAnsi="GHEA Grapalat" w:cstheme="minorHAnsi"/>
          <w:i w:val="0"/>
          <w:lang w:val="af-ZA"/>
        </w:rPr>
        <w:t xml:space="preserve"> արդյունքում</w:t>
      </w:r>
      <w:r w:rsidR="00642EFE" w:rsidRPr="00ED4CB7">
        <w:rPr>
          <w:rFonts w:ascii="GHEA Grapalat" w:hAnsi="GHEA Grapalat" w:cstheme="minorHAnsi"/>
          <w:i w:val="0"/>
          <w:lang w:val="af-ZA"/>
        </w:rPr>
        <w:t xml:space="preserve"> </w:t>
      </w:r>
      <w:r w:rsidR="002E7EE1" w:rsidRPr="00ED4CB7">
        <w:rPr>
          <w:rFonts w:ascii="GHEA Grapalat" w:hAnsi="GHEA Grapalat" w:cstheme="minorHAnsi"/>
          <w:i w:val="0"/>
          <w:lang w:val="hy-AM"/>
        </w:rPr>
        <w:t>ընտրված</w:t>
      </w:r>
      <w:r w:rsidR="00642EFE" w:rsidRPr="00ED4CB7">
        <w:rPr>
          <w:rFonts w:ascii="GHEA Grapalat" w:hAnsi="GHEA Grapalat" w:cstheme="minorHAnsi"/>
          <w:i w:val="0"/>
          <w:lang w:val="af-ZA"/>
        </w:rPr>
        <w:t xml:space="preserve"> մասնակցին սահմանված կարգով կառաջարկվի կնքել</w:t>
      </w:r>
      <w:r w:rsidR="00496E18" w:rsidRPr="00ED4CB7">
        <w:rPr>
          <w:rFonts w:ascii="GHEA Grapalat" w:hAnsi="GHEA Grapalat" w:cstheme="minorHAnsi"/>
          <w:i w:val="0"/>
          <w:lang w:val="af-ZA"/>
        </w:rPr>
        <w:t xml:space="preserve"> </w:t>
      </w:r>
      <w:r w:rsidR="0049089D">
        <w:rPr>
          <w:rFonts w:ascii="GHEA Grapalat" w:hAnsi="GHEA Grapalat" w:cstheme="minorHAnsi"/>
          <w:i w:val="0"/>
          <w:lang w:val="hy-AM"/>
        </w:rPr>
        <w:t>գազերի</w:t>
      </w:r>
      <w:r w:rsidR="0049089D">
        <w:rPr>
          <w:rFonts w:ascii="GHEA Grapalat" w:hAnsi="GHEA Grapalat" w:cstheme="minorHAnsi"/>
          <w:i w:val="0"/>
          <w:lang w:val="af-ZA"/>
        </w:rPr>
        <w:t xml:space="preserve"> </w:t>
      </w:r>
      <w:r w:rsidR="00E765B7" w:rsidRPr="00ED4CB7">
        <w:rPr>
          <w:rFonts w:ascii="GHEA Grapalat" w:hAnsi="GHEA Grapalat" w:cstheme="minorHAnsi"/>
          <w:i w:val="0"/>
          <w:lang w:val="af-ZA"/>
        </w:rPr>
        <w:t xml:space="preserve"> </w:t>
      </w:r>
      <w:r w:rsidR="00341A74" w:rsidRPr="00ED4CB7">
        <w:rPr>
          <w:rFonts w:ascii="GHEA Grapalat" w:hAnsi="GHEA Grapalat" w:cstheme="minorHAnsi"/>
          <w:i w:val="0"/>
          <w:lang w:val="af-ZA"/>
        </w:rPr>
        <w:t xml:space="preserve">մատակարարման պայմանագիր (այսուհետ` </w:t>
      </w:r>
      <w:r w:rsidR="006265F4" w:rsidRPr="00ED4CB7">
        <w:rPr>
          <w:rFonts w:ascii="GHEA Grapalat" w:hAnsi="GHEA Grapalat" w:cstheme="minorHAnsi"/>
          <w:i w:val="0"/>
          <w:lang w:val="af-ZA"/>
        </w:rPr>
        <w:t xml:space="preserve">պայմանագիր)։ </w:t>
      </w:r>
    </w:p>
    <w:p w14:paraId="5AEA71F9" w14:textId="32D72889"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453E3A1"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w:t>
      </w:r>
      <w:r w:rsidR="00AB58E6">
        <w:rPr>
          <w:rFonts w:ascii="GHEA Grapalat" w:hAnsi="GHEA Grapalat"/>
          <w:i w:val="0"/>
          <w:lang w:val="af-ZA"/>
        </w:rPr>
        <w:t xml:space="preserve"> ֆիզիկական անձ, կազմակերպությու</w:t>
      </w:r>
      <w:r w:rsidR="00AB58E6">
        <w:rPr>
          <w:rFonts w:ascii="Arial" w:hAnsi="Arial" w:cs="Arial"/>
          <w:i w:val="0"/>
          <w:lang w:val="hy-AM"/>
        </w:rPr>
        <w:t>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959D214" w14:textId="26B070D3" w:rsidR="005208DA" w:rsidRPr="00A71D81" w:rsidRDefault="005208DA" w:rsidP="005208D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50AE9">
        <w:rPr>
          <w:rFonts w:ascii="GHEA Grapalat" w:hAnsi="GHEA Grapalat"/>
          <w:i w:val="0"/>
          <w:lang w:val="af-ZA"/>
        </w:rPr>
        <w:t xml:space="preserve"> </w:t>
      </w:r>
      <w:r w:rsidRPr="0016775D">
        <w:rPr>
          <w:rFonts w:ascii="GHEA Grapalat" w:hAnsi="GHEA Grapalat"/>
          <w:i w:val="0"/>
          <w:lang w:val="af-ZA"/>
        </w:rPr>
        <w:t xml:space="preserve">Էրեբունի </w:t>
      </w:r>
      <w:r>
        <w:rPr>
          <w:rFonts w:ascii="GHEA Grapalat" w:hAnsi="GHEA Grapalat"/>
          <w:i w:val="0"/>
          <w:lang w:val="hy-AM"/>
        </w:rPr>
        <w:t xml:space="preserve"> </w:t>
      </w:r>
      <w:r w:rsidRPr="0016775D">
        <w:rPr>
          <w:rFonts w:ascii="GHEA Grapalat" w:hAnsi="GHEA Grapalat"/>
          <w:i w:val="0"/>
          <w:lang w:val="af-ZA"/>
        </w:rPr>
        <w:t xml:space="preserve">12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u w:val="single"/>
          <w:lang w:val="af-ZA"/>
        </w:rPr>
        <w:t>1</w:t>
      </w:r>
      <w:r w:rsidR="00666A36">
        <w:rPr>
          <w:rFonts w:ascii="GHEA Grapalat" w:hAnsi="GHEA Grapalat"/>
          <w:i w:val="0"/>
          <w:u w:val="single"/>
          <w:lang w:val="hy-AM"/>
        </w:rPr>
        <w:t>4</w:t>
      </w:r>
      <w:r w:rsidRPr="00A71D81">
        <w:rPr>
          <w:rFonts w:ascii="GHEA Grapalat" w:hAnsi="GHEA Grapalat"/>
          <w:i w:val="0"/>
          <w:u w:val="single"/>
          <w:lang w:val="af-ZA"/>
        </w:rPr>
        <w:t xml:space="preserve"> </w:t>
      </w:r>
      <w:r w:rsidRPr="00A71D81">
        <w:rPr>
          <w:rFonts w:ascii="GHEA Grapalat" w:hAnsi="GHEA Grapalat"/>
          <w:i w:val="0"/>
          <w:lang w:val="af-ZA"/>
        </w:rPr>
        <w:t>-</w:t>
      </w:r>
      <w:r w:rsidR="0049089D">
        <w:rPr>
          <w:rFonts w:ascii="GHEA Grapalat" w:hAnsi="GHEA Grapalat"/>
          <w:i w:val="0"/>
          <w:lang w:val="hy-AM"/>
        </w:rPr>
        <w:t>3</w:t>
      </w:r>
      <w:r>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39814AC" w14:textId="1D78486F" w:rsidR="005208DA" w:rsidRPr="00A71D81" w:rsidRDefault="005208DA" w:rsidP="005208DA">
      <w:pPr>
        <w:pStyle w:val="a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Pr>
          <w:rFonts w:ascii="GHEA Grapalat" w:hAnsi="GHEA Grapalat"/>
          <w:i w:val="0"/>
          <w:lang w:val="hy-AM"/>
        </w:rPr>
        <w:t xml:space="preserve"> </w:t>
      </w:r>
      <w:r w:rsidRPr="00A71D81">
        <w:rPr>
          <w:rFonts w:ascii="GHEA Grapalat" w:hAnsi="GHEA Grapalat"/>
          <w:i w:val="0"/>
          <w:lang w:val="af-ZA"/>
        </w:rPr>
        <w:t xml:space="preserve">հասցեում,  « </w:t>
      </w:r>
      <w:r>
        <w:rPr>
          <w:rFonts w:ascii="GHEA Grapalat" w:hAnsi="GHEA Grapalat"/>
          <w:i w:val="0"/>
          <w:lang w:val="af-ZA"/>
        </w:rPr>
        <w:t>2026</w:t>
      </w:r>
      <w:r w:rsidRPr="00A71D81">
        <w:rPr>
          <w:rFonts w:ascii="GHEA Grapalat" w:hAnsi="GHEA Grapalat"/>
          <w:i w:val="0"/>
          <w:lang w:val="af-ZA"/>
        </w:rPr>
        <w:t xml:space="preserve">  » « </w:t>
      </w:r>
      <w:r w:rsidR="00666A36">
        <w:rPr>
          <w:rFonts w:ascii="GHEA Grapalat" w:hAnsi="GHEA Grapalat"/>
          <w:i w:val="0"/>
          <w:lang w:val="hy-AM"/>
        </w:rPr>
        <w:t>հո</w:t>
      </w:r>
      <w:proofErr w:type="spellStart"/>
      <w:r w:rsidR="0057379B">
        <w:rPr>
          <w:rFonts w:ascii="GHEA Grapalat" w:hAnsi="GHEA Grapalat"/>
          <w:i w:val="0"/>
          <w:lang w:val="en-US"/>
        </w:rPr>
        <w:t>ւլ</w:t>
      </w:r>
      <w:proofErr w:type="spellEnd"/>
      <w:r w:rsidR="00666A36">
        <w:rPr>
          <w:rFonts w:ascii="GHEA Grapalat" w:hAnsi="GHEA Grapalat"/>
          <w:i w:val="0"/>
          <w:lang w:val="hy-AM"/>
        </w:rPr>
        <w:t>իսի</w:t>
      </w:r>
      <w:r>
        <w:rPr>
          <w:rFonts w:ascii="GHEA Grapalat" w:hAnsi="GHEA Grapalat"/>
          <w:i w:val="0"/>
          <w:lang w:val="hy-AM"/>
        </w:rPr>
        <w:t xml:space="preserve"> </w:t>
      </w:r>
      <w:r w:rsidRPr="00A71D81">
        <w:rPr>
          <w:rFonts w:ascii="GHEA Grapalat" w:hAnsi="GHEA Grapalat"/>
          <w:i w:val="0"/>
          <w:lang w:val="af-ZA"/>
        </w:rPr>
        <w:t>» «</w:t>
      </w:r>
      <w:r w:rsidR="002D2370">
        <w:rPr>
          <w:rFonts w:ascii="GHEA Grapalat" w:hAnsi="GHEA Grapalat"/>
          <w:i w:val="0"/>
          <w:lang w:val="af-ZA"/>
        </w:rPr>
        <w:t>22</w:t>
      </w:r>
      <w:r w:rsidRPr="00A71D81">
        <w:rPr>
          <w:rFonts w:ascii="GHEA Grapalat" w:hAnsi="GHEA Grapalat"/>
          <w:i w:val="0"/>
          <w:lang w:val="af-ZA"/>
        </w:rPr>
        <w:t xml:space="preserve">» -ին ժամը  </w:t>
      </w:r>
      <w:r>
        <w:rPr>
          <w:rFonts w:ascii="GHEA Grapalat" w:hAnsi="GHEA Grapalat"/>
          <w:i w:val="0"/>
          <w:lang w:val="af-ZA"/>
        </w:rPr>
        <w:t>1</w:t>
      </w:r>
      <w:r w:rsidR="00666A36">
        <w:rPr>
          <w:rFonts w:ascii="GHEA Grapalat" w:hAnsi="GHEA Grapalat"/>
          <w:i w:val="0"/>
          <w:lang w:val="hy-AM"/>
        </w:rPr>
        <w:t>4</w:t>
      </w:r>
      <w:r>
        <w:rPr>
          <w:rFonts w:ascii="GHEA Grapalat" w:hAnsi="GHEA Grapalat"/>
          <w:i w:val="0"/>
          <w:lang w:val="af-ZA"/>
        </w:rPr>
        <w:t>:</w:t>
      </w:r>
      <w:r w:rsidR="0049089D">
        <w:rPr>
          <w:rFonts w:ascii="GHEA Grapalat" w:hAnsi="GHEA Grapalat"/>
          <w:i w:val="0"/>
          <w:lang w:val="hy-AM"/>
        </w:rPr>
        <w:t>3</w:t>
      </w:r>
      <w:r>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7AD3B64"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w:t>
      </w:r>
      <w:r w:rsidR="00ED4CB7">
        <w:rPr>
          <w:rFonts w:ascii="GHEA Grapalat" w:hAnsi="GHEA Grapalat"/>
          <w:i w:val="0"/>
          <w:lang w:val="af-ZA"/>
        </w:rPr>
        <w:t>ար Արմեն Բուռնուչյան</w:t>
      </w:r>
      <w:r w:rsidR="009F18D0" w:rsidRPr="00A71D81">
        <w:rPr>
          <w:rFonts w:ascii="GHEA Grapalat" w:hAnsi="GHEA Grapalat"/>
          <w:i w:val="0"/>
          <w:lang w:val="af-ZA"/>
        </w:rPr>
        <w:t>-ին</w:t>
      </w:r>
    </w:p>
    <w:p w14:paraId="108013B8" w14:textId="4924162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1A2CAF" w14:textId="73FD25D0" w:rsidR="00ED4CB7" w:rsidRPr="005208DA" w:rsidRDefault="00ED4CB7" w:rsidP="00ED4CB7">
      <w:pPr>
        <w:pStyle w:val="a3"/>
        <w:spacing w:line="240" w:lineRule="auto"/>
        <w:ind w:firstLine="0"/>
        <w:jc w:val="left"/>
        <w:rPr>
          <w:rFonts w:ascii="GHEA Grapalat" w:hAnsi="GHEA Grapalat"/>
          <w:i w:val="0"/>
          <w:lang w:val="hy-AM"/>
        </w:rPr>
      </w:pPr>
      <w:r>
        <w:rPr>
          <w:rFonts w:ascii="GHEA Grapalat" w:hAnsi="GHEA Grapalat"/>
          <w:i w:val="0"/>
          <w:lang w:val="af-ZA"/>
        </w:rPr>
        <w:t xml:space="preserve">            </w:t>
      </w:r>
      <w:r w:rsidRPr="00A71D81">
        <w:rPr>
          <w:rFonts w:ascii="GHEA Grapalat" w:hAnsi="GHEA Grapalat"/>
          <w:i w:val="0"/>
          <w:lang w:val="af-ZA"/>
        </w:rPr>
        <w:t>Հեռախոս</w:t>
      </w:r>
      <w:r w:rsidR="005208DA">
        <w:rPr>
          <w:rFonts w:ascii="GHEA Grapalat" w:hAnsi="GHEA Grapalat"/>
          <w:i w:val="0"/>
          <w:lang w:val="af-ZA"/>
        </w:rPr>
        <w:t xml:space="preserve">՝ +374 </w:t>
      </w:r>
      <w:r w:rsidR="005208DA">
        <w:rPr>
          <w:rFonts w:ascii="GHEA Grapalat" w:hAnsi="GHEA Grapalat"/>
          <w:i w:val="0"/>
          <w:lang w:val="hy-AM"/>
        </w:rPr>
        <w:t>96695902</w:t>
      </w:r>
    </w:p>
    <w:p w14:paraId="1C813F01" w14:textId="0D3118C8" w:rsidR="00754697" w:rsidRPr="00A71D81" w:rsidRDefault="00754697" w:rsidP="00ED4CB7">
      <w:pPr>
        <w:pStyle w:val="a3"/>
        <w:spacing w:line="240" w:lineRule="auto"/>
        <w:jc w:val="left"/>
        <w:rPr>
          <w:rFonts w:ascii="GHEA Grapalat" w:hAnsi="GHEA Grapalat"/>
          <w:i w:val="0"/>
          <w:u w:val="single"/>
          <w:lang w:val="af-ZA"/>
        </w:rPr>
      </w:pPr>
    </w:p>
    <w:p w14:paraId="255AD5F1" w14:textId="77777777" w:rsidR="004E2FC6" w:rsidRPr="00A71D81" w:rsidRDefault="004E2FC6" w:rsidP="00ED4CB7">
      <w:pPr>
        <w:pStyle w:val="a3"/>
        <w:spacing w:line="240" w:lineRule="auto"/>
        <w:jc w:val="left"/>
        <w:rPr>
          <w:rFonts w:ascii="GHEA Grapalat" w:hAnsi="GHEA Grapalat"/>
          <w:i w:val="0"/>
          <w:lang w:val="af-ZA"/>
        </w:rPr>
      </w:pPr>
    </w:p>
    <w:p w14:paraId="28CE4A74" w14:textId="75102B2B" w:rsidR="00754697" w:rsidRPr="00A71D81" w:rsidRDefault="00754697" w:rsidP="00ED4CB7">
      <w:pPr>
        <w:pStyle w:val="a3"/>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ED4CB7" w:rsidRPr="00A71D81">
        <w:rPr>
          <w:rFonts w:ascii="GHEA Grapalat" w:hAnsi="GHEA Grapalat"/>
          <w:i w:val="0"/>
          <w:lang w:val="af-ZA"/>
        </w:rPr>
        <w:t>Փ</w:t>
      </w:r>
      <w:r w:rsidRPr="00A71D81">
        <w:rPr>
          <w:rFonts w:ascii="GHEA Grapalat" w:hAnsi="GHEA Grapalat"/>
          <w:i w:val="0"/>
          <w:lang w:val="af-ZA"/>
        </w:rPr>
        <w:t>ոստ</w:t>
      </w:r>
      <w:r w:rsidR="00ED4CB7">
        <w:rPr>
          <w:rFonts w:ascii="GHEA Grapalat" w:hAnsi="GHEA Grapalat"/>
          <w:i w:val="0"/>
          <w:lang w:val="af-ZA"/>
        </w:rPr>
        <w:t>` a.burnuchyan@gmail.com</w:t>
      </w:r>
    </w:p>
    <w:p w14:paraId="0D0B1E0F" w14:textId="77777777" w:rsidR="009F18D0" w:rsidRPr="00A71D81" w:rsidRDefault="009F18D0" w:rsidP="00ED4CB7">
      <w:pPr>
        <w:pStyle w:val="a3"/>
        <w:spacing w:line="240" w:lineRule="auto"/>
        <w:jc w:val="left"/>
        <w:rPr>
          <w:rFonts w:ascii="GHEA Grapalat" w:hAnsi="GHEA Grapalat"/>
          <w:i w:val="0"/>
          <w:lang w:val="af-ZA"/>
        </w:rPr>
      </w:pPr>
    </w:p>
    <w:p w14:paraId="7E8CD7B9" w14:textId="77777777" w:rsidR="009F18D0" w:rsidRPr="00A71D81" w:rsidRDefault="009F18D0" w:rsidP="00ED4CB7">
      <w:pPr>
        <w:pStyle w:val="a3"/>
        <w:spacing w:line="240" w:lineRule="auto"/>
        <w:jc w:val="left"/>
        <w:rPr>
          <w:rFonts w:ascii="GHEA Grapalat" w:hAnsi="GHEA Grapalat"/>
          <w:i w:val="0"/>
          <w:lang w:val="af-ZA"/>
        </w:rPr>
      </w:pPr>
    </w:p>
    <w:p w14:paraId="7C3CCFD6" w14:textId="77777777" w:rsidR="009F18D0" w:rsidRPr="00A71D81" w:rsidRDefault="009F18D0" w:rsidP="00ED4CB7">
      <w:pPr>
        <w:pStyle w:val="a3"/>
        <w:spacing w:line="240" w:lineRule="auto"/>
        <w:jc w:val="left"/>
        <w:rPr>
          <w:rFonts w:ascii="GHEA Grapalat" w:hAnsi="GHEA Grapalat"/>
          <w:i w:val="0"/>
          <w:lang w:val="af-ZA"/>
        </w:rPr>
      </w:pPr>
    </w:p>
    <w:p w14:paraId="084F1AC2" w14:textId="27321711" w:rsidR="005208DA" w:rsidRPr="005208DA" w:rsidRDefault="00ED4CB7" w:rsidP="005208DA">
      <w:pPr>
        <w:pStyle w:val="21"/>
        <w:spacing w:line="240" w:lineRule="auto"/>
        <w:ind w:left="709"/>
        <w:contextualSpacing/>
        <w:rPr>
          <w:rFonts w:ascii="GHEA Grapalat" w:hAnsi="GHEA Grapalat" w:cs="Sylfaen"/>
          <w:i/>
          <w:sz w:val="22"/>
          <w:lang w:val="hy-AM"/>
        </w:rPr>
      </w:pPr>
      <w:r>
        <w:rPr>
          <w:rFonts w:ascii="GHEA Grapalat" w:hAnsi="GHEA Grapalat"/>
          <w:lang w:val="af-ZA"/>
        </w:rPr>
        <w:t xml:space="preserve"> </w:t>
      </w:r>
      <w:r w:rsidR="005208DA" w:rsidRPr="0016775D">
        <w:rPr>
          <w:rFonts w:ascii="GHEA Grapalat" w:hAnsi="GHEA Grapalat"/>
          <w:lang w:val="af-ZA"/>
        </w:rPr>
        <w:t xml:space="preserve">Պատվիրատու՝ </w:t>
      </w:r>
      <w:r w:rsidR="005208DA" w:rsidRPr="0016775D">
        <w:rPr>
          <w:rFonts w:ascii="GHEA Grapalat" w:hAnsi="GHEA Grapalat" w:cs="Sylfaen"/>
          <w:b/>
          <w:lang w:val="af-ZA"/>
        </w:rPr>
        <w:t></w:t>
      </w:r>
      <w:r w:rsidR="005208DA" w:rsidRPr="0016775D">
        <w:rPr>
          <w:rFonts w:ascii="GHEA Grapalat" w:hAnsi="GHEA Grapalat" w:cs="Sylfaen"/>
          <w:b/>
          <w:lang w:val="pt-BR"/>
        </w:rPr>
        <w:t>ՀԱԲԼԾԿ</w:t>
      </w:r>
      <w:r w:rsidR="005208DA" w:rsidRPr="0016775D">
        <w:rPr>
          <w:rFonts w:ascii="GHEA Grapalat" w:hAnsi="GHEA Grapalat" w:cs="Sylfaen"/>
          <w:b/>
          <w:lang w:val="af-ZA"/>
        </w:rPr>
        <w:t xml:space="preserve"> </w:t>
      </w:r>
      <w:r w:rsidR="005208DA">
        <w:rPr>
          <w:rFonts w:ascii="GHEA Grapalat" w:hAnsi="GHEA Grapalat" w:cs="Sylfaen"/>
          <w:b/>
          <w:lang w:val="hy-AM"/>
        </w:rPr>
        <w:t>ՊՈԱԿ</w:t>
      </w:r>
    </w:p>
    <w:p w14:paraId="5B3B00EF" w14:textId="1799F4C0" w:rsidR="00754697" w:rsidRPr="005208DA" w:rsidRDefault="00754697" w:rsidP="005208DA">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4CBAC1D4" w14:textId="77777777" w:rsidR="005208DA" w:rsidRPr="00A71D81" w:rsidRDefault="00E92948" w:rsidP="005208DA">
      <w:pPr>
        <w:pStyle w:val="aa"/>
        <w:spacing w:after="0"/>
        <w:ind w:left="8496"/>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5208DA" w:rsidRPr="00A71D81">
        <w:rPr>
          <w:rFonts w:ascii="GHEA Grapalat" w:hAnsi="GHEA Grapalat" w:cs="Sylfaen"/>
          <w:i/>
          <w:sz w:val="20"/>
          <w:szCs w:val="20"/>
        </w:rPr>
        <w:lastRenderedPageBreak/>
        <w:t>Հաստատված</w:t>
      </w:r>
      <w:proofErr w:type="spellEnd"/>
      <w:r w:rsidR="005208DA" w:rsidRPr="00A71D81">
        <w:rPr>
          <w:rFonts w:ascii="GHEA Grapalat" w:hAnsi="GHEA Grapalat" w:cs="Times Armenian"/>
          <w:i/>
          <w:sz w:val="20"/>
          <w:szCs w:val="20"/>
          <w:lang w:val="af-ZA"/>
        </w:rPr>
        <w:t xml:space="preserve"> </w:t>
      </w:r>
      <w:r w:rsidR="005208DA" w:rsidRPr="00A71D81">
        <w:rPr>
          <w:rFonts w:ascii="GHEA Grapalat" w:hAnsi="GHEA Grapalat" w:cs="Sylfaen"/>
          <w:i/>
          <w:sz w:val="20"/>
          <w:szCs w:val="20"/>
        </w:rPr>
        <w:t>է</w:t>
      </w:r>
    </w:p>
    <w:p w14:paraId="33AAC55F" w14:textId="3701269F" w:rsidR="005208DA" w:rsidRPr="00A71D81" w:rsidRDefault="005208DA" w:rsidP="005208DA">
      <w:pPr>
        <w:pStyle w:val="aa"/>
        <w:spacing w:after="0"/>
        <w:ind w:firstLine="567"/>
        <w:jc w:val="right"/>
        <w:rPr>
          <w:rFonts w:ascii="GHEA Grapalat" w:hAnsi="GHEA Grapalat" w:cs="Sylfaen"/>
          <w:i/>
          <w:sz w:val="20"/>
          <w:szCs w:val="20"/>
          <w:lang w:val="af-ZA"/>
        </w:rPr>
      </w:pPr>
      <w:r w:rsidRPr="005208DA">
        <w:rPr>
          <w:rFonts w:ascii="GHEA Grapalat" w:hAnsi="GHEA Grapalat" w:cs="Sylfaen"/>
          <w:i/>
          <w:sz w:val="20"/>
          <w:szCs w:val="20"/>
          <w:lang w:val="af-ZA"/>
        </w:rPr>
        <w:t>ՀԱԲԼԾԿ-ԳՀԱՊՁԲ-</w:t>
      </w:r>
      <w:r>
        <w:rPr>
          <w:rFonts w:ascii="GHEA Grapalat" w:hAnsi="GHEA Grapalat" w:cs="Sylfaen"/>
          <w:i/>
          <w:sz w:val="20"/>
          <w:szCs w:val="20"/>
          <w:lang w:val="af-ZA"/>
        </w:rPr>
        <w:t>26/</w:t>
      </w:r>
      <w:r w:rsidR="002D2370">
        <w:rPr>
          <w:rFonts w:ascii="GHEA Grapalat" w:hAnsi="GHEA Grapalat" w:cs="Sylfaen"/>
          <w:i/>
          <w:sz w:val="20"/>
          <w:szCs w:val="20"/>
          <w:lang w:val="af-ZA"/>
        </w:rPr>
        <w:t xml:space="preserve">11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962A1CF" w14:textId="77777777" w:rsidR="005208DA" w:rsidRPr="00A71D81" w:rsidRDefault="005208DA" w:rsidP="005208D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17E642F1" w14:textId="50A0C41C" w:rsidR="005208DA" w:rsidRPr="00A71D81" w:rsidRDefault="005208DA" w:rsidP="005208DA">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66A36">
        <w:rPr>
          <w:rFonts w:ascii="GHEA Grapalat" w:hAnsi="GHEA Grapalat" w:cs="Times Armenian"/>
          <w:i/>
          <w:sz w:val="20"/>
          <w:szCs w:val="20"/>
          <w:lang w:val="hy-AM"/>
        </w:rPr>
        <w:t>հու</w:t>
      </w:r>
      <w:r w:rsidR="002D2370">
        <w:rPr>
          <w:rFonts w:ascii="GHEA Grapalat" w:hAnsi="GHEA Grapalat" w:cs="Times Armenian"/>
          <w:i/>
          <w:sz w:val="20"/>
          <w:szCs w:val="20"/>
        </w:rPr>
        <w:t>լ</w:t>
      </w:r>
      <w:r w:rsidR="00666A36">
        <w:rPr>
          <w:rFonts w:ascii="GHEA Grapalat" w:hAnsi="GHEA Grapalat" w:cs="Times Armenian"/>
          <w:i/>
          <w:sz w:val="20"/>
          <w:szCs w:val="20"/>
          <w:lang w:val="hy-AM"/>
        </w:rPr>
        <w:t>իսի</w:t>
      </w:r>
      <w:r w:rsidRPr="005208DA">
        <w:rPr>
          <w:rFonts w:ascii="GHEA Grapalat" w:hAnsi="GHEA Grapalat" w:cs="Times Armenian"/>
          <w:i/>
          <w:sz w:val="20"/>
          <w:szCs w:val="20"/>
          <w:lang w:val="hy-AM"/>
        </w:rPr>
        <w:t xml:space="preserve"> </w:t>
      </w:r>
      <w:r w:rsidRPr="005208DA">
        <w:rPr>
          <w:rFonts w:ascii="GHEA Grapalat" w:hAnsi="GHEA Grapalat" w:cs="Times Armenian"/>
          <w:i/>
          <w:sz w:val="20"/>
          <w:szCs w:val="20"/>
          <w:lang w:val="af-ZA"/>
        </w:rPr>
        <w:t xml:space="preserve"> </w:t>
      </w:r>
      <w:r w:rsidR="002D2370">
        <w:rPr>
          <w:rFonts w:ascii="GHEA Grapalat" w:hAnsi="GHEA Grapalat" w:cs="Times Armenian"/>
          <w:i/>
          <w:sz w:val="20"/>
          <w:szCs w:val="20"/>
          <w:lang w:val="af-ZA"/>
        </w:rPr>
        <w:t>15</w:t>
      </w:r>
      <w:r w:rsidRPr="005208DA">
        <w:rPr>
          <w:rFonts w:ascii="GHEA Grapalat" w:hAnsi="GHEA Grapalat" w:cs="Times Armenian"/>
          <w:i/>
          <w:sz w:val="20"/>
          <w:szCs w:val="20"/>
          <w:lang w:val="af-ZA"/>
        </w:rPr>
        <w:t xml:space="preserve">-ի </w:t>
      </w:r>
      <w:r w:rsidRPr="005208DA">
        <w:rPr>
          <w:rFonts w:ascii="GHEA Grapalat" w:hAnsi="GHEA Grapalat" w:cs="Times Armenian"/>
          <w:i/>
          <w:sz w:val="20"/>
          <w:szCs w:val="20"/>
          <w:vertAlign w:val="subscript"/>
          <w:lang w:val="af-ZA"/>
        </w:rPr>
        <w:t xml:space="preserve"> </w:t>
      </w:r>
      <w:r w:rsidRPr="005208DA">
        <w:rPr>
          <w:rFonts w:ascii="GHEA Grapalat" w:hAnsi="GHEA Grapalat" w:cs="Times Armenian"/>
          <w:i/>
          <w:sz w:val="20"/>
          <w:szCs w:val="20"/>
          <w:lang w:val="af-ZA"/>
        </w:rPr>
        <w:t xml:space="preserve">N </w:t>
      </w:r>
      <w:r w:rsidR="00666A36">
        <w:rPr>
          <w:rFonts w:ascii="GHEA Grapalat" w:hAnsi="GHEA Grapalat" w:cs="Times Armenian"/>
          <w:i/>
          <w:sz w:val="20"/>
          <w:szCs w:val="20"/>
          <w:lang w:val="hy-AM"/>
        </w:rPr>
        <w:t>1</w:t>
      </w:r>
      <w:r w:rsidRPr="005208DA">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03BB8A71" w:rsidR="00096865" w:rsidRPr="00ED4CB7" w:rsidRDefault="00096865" w:rsidP="005208DA">
      <w:pPr>
        <w:pStyle w:val="aa"/>
        <w:spacing w:after="0"/>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64C34D" w14:textId="3BAB886B" w:rsidR="005208DA" w:rsidRPr="005208DA" w:rsidRDefault="005208DA" w:rsidP="005208DA">
      <w:pPr>
        <w:pStyle w:val="aa"/>
        <w:ind w:right="-7" w:firstLine="567"/>
        <w:jc w:val="center"/>
        <w:rPr>
          <w:rFonts w:ascii="GHEA Grapalat" w:hAnsi="GHEA Grapalat"/>
          <w:lang w:val="hy-AM"/>
        </w:rPr>
      </w:pPr>
      <w:r>
        <w:rPr>
          <w:rFonts w:ascii="GHEA Grapalat" w:hAnsi="GHEA Grapalat" w:cs="Times Armenian"/>
          <w:lang w:val="hy-AM"/>
        </w:rPr>
        <w:t>&lt;&lt;</w:t>
      </w:r>
      <w:proofErr w:type="spellStart"/>
      <w:r w:rsidRPr="005208DA">
        <w:rPr>
          <w:rFonts w:ascii="GHEA Grapalat" w:hAnsi="GHEA Grapalat" w:cs="Times Armenian"/>
        </w:rPr>
        <w:t>Հանրապետական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անասնաբուժասանիտարական</w:t>
      </w:r>
      <w:proofErr w:type="spellEnd"/>
      <w:r w:rsidRPr="005208DA">
        <w:rPr>
          <w:rFonts w:ascii="GHEA Grapalat" w:hAnsi="GHEA Grapalat" w:cs="Times Armenian"/>
          <w:lang w:val="af-ZA"/>
        </w:rPr>
        <w:t xml:space="preserve"> </w:t>
      </w:r>
      <w:r w:rsidRPr="005208DA">
        <w:rPr>
          <w:rFonts w:ascii="GHEA Grapalat" w:hAnsi="GHEA Grapalat" w:cs="Times Armenian"/>
        </w:rPr>
        <w:t>և</w:t>
      </w:r>
      <w:r w:rsidRPr="005208DA">
        <w:rPr>
          <w:rFonts w:ascii="GHEA Grapalat" w:hAnsi="GHEA Grapalat" w:cs="Times Armenian"/>
          <w:lang w:val="af-ZA"/>
        </w:rPr>
        <w:t xml:space="preserve"> </w:t>
      </w:r>
      <w:proofErr w:type="spellStart"/>
      <w:r w:rsidRPr="005208DA">
        <w:rPr>
          <w:rFonts w:ascii="GHEA Grapalat" w:hAnsi="GHEA Grapalat" w:cs="Times Armenian"/>
        </w:rPr>
        <w:t>բուսասանիտարական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լաբորատոր</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ծառայությունների</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կենտրոն</w:t>
      </w:r>
      <w:proofErr w:type="spellEnd"/>
      <w:r>
        <w:rPr>
          <w:rFonts w:ascii="GHEA Grapalat" w:hAnsi="GHEA Grapalat" w:cs="Times Armenian"/>
          <w:lang w:val="hy-AM"/>
        </w:rPr>
        <w:t>&gt;&gt;</w:t>
      </w:r>
      <w:r w:rsidRPr="005208DA">
        <w:rPr>
          <w:rFonts w:ascii="GHEA Grapalat" w:hAnsi="GHEA Grapalat" w:cs="Times Armenian"/>
          <w:lang w:val="af-ZA"/>
        </w:rPr>
        <w:t xml:space="preserve"> </w:t>
      </w:r>
      <w:r>
        <w:rPr>
          <w:rFonts w:ascii="GHEA Grapalat" w:hAnsi="GHEA Grapalat" w:cs="Times Armenian"/>
        </w:rPr>
        <w:t>ՊՈԱ</w:t>
      </w:r>
      <w:r>
        <w:rPr>
          <w:rFonts w:ascii="GHEA Grapalat" w:hAnsi="GHEA Grapalat" w:cs="Times Armenian"/>
          <w:lang w:val="hy-AM"/>
        </w:rPr>
        <w:t>Կ</w:t>
      </w:r>
    </w:p>
    <w:p w14:paraId="26ED5FB1" w14:textId="77777777" w:rsidR="00ED4CB7" w:rsidRPr="00A71D81" w:rsidRDefault="00ED4CB7" w:rsidP="00ED4CB7">
      <w:pPr>
        <w:pStyle w:val="aa"/>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aa"/>
        <w:ind w:right="-7" w:firstLine="567"/>
        <w:jc w:val="center"/>
        <w:rPr>
          <w:rFonts w:ascii="GHEA Grapalat" w:hAnsi="GHEA Grapalat"/>
          <w:lang w:val="af-ZA"/>
        </w:rPr>
      </w:pPr>
    </w:p>
    <w:p w14:paraId="00D5113F" w14:textId="77777777" w:rsidR="00ED4CB7" w:rsidRPr="00A71D81" w:rsidRDefault="00ED4CB7" w:rsidP="00ED4CB7">
      <w:pPr>
        <w:pStyle w:val="aa"/>
        <w:ind w:right="-7" w:firstLine="567"/>
        <w:jc w:val="center"/>
        <w:rPr>
          <w:rFonts w:ascii="GHEA Grapalat" w:hAnsi="GHEA Grapalat"/>
          <w:lang w:val="af-ZA"/>
        </w:rPr>
      </w:pPr>
    </w:p>
    <w:p w14:paraId="09034D2C" w14:textId="77777777" w:rsidR="00ED4CB7" w:rsidRPr="00A71D81" w:rsidRDefault="00ED4CB7" w:rsidP="00ED4CB7">
      <w:pPr>
        <w:pStyle w:val="aa"/>
        <w:ind w:right="-7" w:firstLine="567"/>
        <w:jc w:val="center"/>
        <w:rPr>
          <w:rFonts w:ascii="GHEA Grapalat" w:hAnsi="GHEA Grapalat"/>
          <w:lang w:val="af-ZA"/>
        </w:rPr>
      </w:pPr>
    </w:p>
    <w:p w14:paraId="5EB435B3" w14:textId="77777777" w:rsidR="00ED4CB7" w:rsidRPr="00A71D81" w:rsidRDefault="00ED4CB7" w:rsidP="00ED4CB7">
      <w:pPr>
        <w:pStyle w:val="aa"/>
        <w:ind w:right="-7" w:firstLine="567"/>
        <w:jc w:val="center"/>
        <w:rPr>
          <w:rFonts w:ascii="GHEA Grapalat" w:hAnsi="GHEA Grapalat"/>
          <w:lang w:val="af-ZA"/>
        </w:rPr>
      </w:pPr>
    </w:p>
    <w:p w14:paraId="427CF985" w14:textId="77777777" w:rsidR="00ED4CB7" w:rsidRPr="00A71D81" w:rsidRDefault="00ED4CB7" w:rsidP="00ED4CB7">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aa"/>
        <w:ind w:right="-7" w:firstLine="567"/>
        <w:jc w:val="center"/>
        <w:rPr>
          <w:rFonts w:ascii="GHEA Grapalat" w:hAnsi="GHEA Grapalat" w:cs="Sylfaen"/>
          <w:lang w:val="af-ZA"/>
        </w:rPr>
      </w:pPr>
    </w:p>
    <w:p w14:paraId="0FF0F81D" w14:textId="77777777" w:rsidR="00ED4CB7" w:rsidRPr="00A71D81" w:rsidRDefault="00ED4CB7" w:rsidP="00ED4CB7">
      <w:pPr>
        <w:pStyle w:val="aa"/>
        <w:ind w:right="-7" w:firstLine="567"/>
        <w:jc w:val="center"/>
        <w:rPr>
          <w:rFonts w:ascii="GHEA Grapalat" w:hAnsi="GHEA Grapalat" w:cs="Sylfaen"/>
          <w:lang w:val="af-ZA"/>
        </w:rPr>
      </w:pPr>
    </w:p>
    <w:p w14:paraId="30204998" w14:textId="751D07E8" w:rsidR="005208DA" w:rsidRPr="001A3155" w:rsidRDefault="005208DA" w:rsidP="005208DA">
      <w:pPr>
        <w:pStyle w:val="aa"/>
        <w:ind w:right="-7"/>
        <w:jc w:val="center"/>
        <w:rPr>
          <w:rFonts w:ascii="GHEA Grapalat" w:hAnsi="GHEA Grapalat" w:cs="Sylfaen"/>
          <w:lang w:val="af-ZA"/>
        </w:rPr>
      </w:pPr>
      <w:r w:rsidRPr="00A71D81">
        <w:rPr>
          <w:rFonts w:ascii="GHEA Grapalat" w:hAnsi="GHEA Grapalat" w:cs="Sylfaen"/>
          <w:lang w:val="af-ZA"/>
        </w:rPr>
        <w:t>«</w:t>
      </w:r>
      <w:r w:rsidRPr="009A1956">
        <w:rPr>
          <w:rFonts w:ascii="GHEA Grapalat" w:hAnsi="GHEA Grapalat" w:cs="Sylfaen"/>
        </w:rPr>
        <w:t>ՀԱՆՐԱՊԵՏԱԿԱՆ</w:t>
      </w:r>
      <w:r w:rsidRPr="001A3155">
        <w:rPr>
          <w:rFonts w:ascii="GHEA Grapalat" w:hAnsi="GHEA Grapalat" w:cs="Sylfaen"/>
          <w:lang w:val="af-ZA"/>
        </w:rPr>
        <w:t xml:space="preserve"> </w:t>
      </w:r>
      <w:r w:rsidRPr="009A1956">
        <w:rPr>
          <w:rFonts w:ascii="GHEA Grapalat" w:hAnsi="GHEA Grapalat" w:cs="Sylfaen"/>
        </w:rPr>
        <w:t>ԱՆԱՍՆԱԲՈՒԺԱՍԱՆԻՏԱՐԱԿԱՆ</w:t>
      </w:r>
      <w:r w:rsidRPr="001A3155">
        <w:rPr>
          <w:rFonts w:ascii="GHEA Grapalat" w:hAnsi="GHEA Grapalat" w:cs="Sylfaen"/>
          <w:lang w:val="af-ZA"/>
        </w:rPr>
        <w:t xml:space="preserve"> </w:t>
      </w:r>
      <w:r w:rsidRPr="009A1956">
        <w:rPr>
          <w:rFonts w:ascii="GHEA Grapalat" w:hAnsi="GHEA Grapalat" w:cs="Sylfaen"/>
        </w:rPr>
        <w:t>և</w:t>
      </w:r>
      <w:r w:rsidRPr="001A3155">
        <w:rPr>
          <w:rFonts w:ascii="GHEA Grapalat" w:hAnsi="GHEA Grapalat" w:cs="Sylfaen"/>
          <w:lang w:val="af-ZA"/>
        </w:rPr>
        <w:t xml:space="preserve"> </w:t>
      </w:r>
      <w:r w:rsidRPr="009A1956">
        <w:rPr>
          <w:rFonts w:ascii="GHEA Grapalat" w:hAnsi="GHEA Grapalat" w:cs="Sylfaen"/>
        </w:rPr>
        <w:t>ԲՈՒՍԱՍԱՆԻՏԱՐԱԿԱՆ</w:t>
      </w:r>
      <w:r w:rsidRPr="001A3155">
        <w:rPr>
          <w:rFonts w:ascii="GHEA Grapalat" w:hAnsi="GHEA Grapalat" w:cs="Sylfaen"/>
          <w:lang w:val="af-ZA"/>
        </w:rPr>
        <w:t xml:space="preserve"> </w:t>
      </w:r>
      <w:r w:rsidRPr="009A1956">
        <w:rPr>
          <w:rFonts w:ascii="GHEA Grapalat" w:hAnsi="GHEA Grapalat" w:cs="Sylfaen"/>
        </w:rPr>
        <w:t>ԼԱԲՈՐԱՏՈՐ</w:t>
      </w:r>
      <w:r w:rsidRPr="001A3155">
        <w:rPr>
          <w:rFonts w:ascii="GHEA Grapalat" w:hAnsi="GHEA Grapalat" w:cs="Sylfaen"/>
          <w:lang w:val="af-ZA"/>
        </w:rPr>
        <w:t xml:space="preserve"> </w:t>
      </w:r>
      <w:r w:rsidRPr="009A1956">
        <w:rPr>
          <w:rFonts w:ascii="GHEA Grapalat" w:hAnsi="GHEA Grapalat" w:cs="Sylfaen"/>
        </w:rPr>
        <w:t>ԾԱՌԱՅՈՒԹՅՈՒՆՆԵՐԻ</w:t>
      </w:r>
      <w:r w:rsidRPr="001A3155">
        <w:rPr>
          <w:rFonts w:ascii="GHEA Grapalat" w:hAnsi="GHEA Grapalat" w:cs="Sylfaen"/>
          <w:lang w:val="af-ZA"/>
        </w:rPr>
        <w:t xml:space="preserve"> </w:t>
      </w:r>
      <w:r w:rsidRPr="009A1956">
        <w:rPr>
          <w:rFonts w:ascii="GHEA Grapalat" w:hAnsi="GHEA Grapalat" w:cs="Sylfaen"/>
        </w:rPr>
        <w:t>ԿԵՆՏՐՈՆ</w:t>
      </w:r>
      <w:r>
        <w:rPr>
          <w:rFonts w:ascii="GHEA Grapalat" w:hAnsi="GHEA Grapalat" w:cs="Sylfaen"/>
          <w:lang w:val="hy-AM"/>
        </w:rPr>
        <w:t>&gt;&gt;</w:t>
      </w:r>
      <w:r w:rsidRPr="001A3155">
        <w:rPr>
          <w:rFonts w:ascii="GHEA Grapalat" w:hAnsi="GHEA Grapalat" w:cs="Sylfaen"/>
          <w:lang w:val="af-ZA"/>
        </w:rPr>
        <w:t xml:space="preserve"> </w:t>
      </w:r>
      <w:r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Pr>
          <w:rFonts w:ascii="GHEA Grapalat" w:hAnsi="GHEA Grapalat" w:cs="Sylfaen"/>
          <w:lang w:val="af-ZA"/>
        </w:rPr>
        <w:t xml:space="preserve">` </w:t>
      </w:r>
      <w:r w:rsidR="0049089D">
        <w:rPr>
          <w:rFonts w:ascii="GHEA Grapalat" w:hAnsi="GHEA Grapalat" w:cs="Sylfaen"/>
          <w:lang w:val="hy-AM"/>
        </w:rPr>
        <w:t>ԳԱԶԵՐԻ</w:t>
      </w:r>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Pr>
          <w:rFonts w:ascii="GHEA Grapalat" w:hAnsi="GHEA Grapalat" w:cs="Sylfaen"/>
        </w:rPr>
        <w:t>ԳՆԱՆՇՄԱՆ</w:t>
      </w:r>
      <w:r w:rsidRPr="001A3155">
        <w:rPr>
          <w:rFonts w:ascii="GHEA Grapalat" w:hAnsi="GHEA Grapalat" w:cs="Sylfaen"/>
          <w:lang w:val="af-ZA"/>
        </w:rPr>
        <w:t xml:space="preserve"> </w:t>
      </w:r>
      <w:r>
        <w:rPr>
          <w:rFonts w:ascii="GHEA Grapalat" w:hAnsi="GHEA Grapalat" w:cs="Sylfaen"/>
        </w:rPr>
        <w:t>ՀԱՐՑՄԱՆ</w:t>
      </w:r>
    </w:p>
    <w:p w14:paraId="7275D844" w14:textId="77777777" w:rsidR="00096865" w:rsidRPr="005208DA"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E33B3D5" w14:textId="56AAD4FC" w:rsidR="005208DA" w:rsidRPr="00650AE9" w:rsidRDefault="005208DA" w:rsidP="005208DA">
      <w:pPr>
        <w:ind w:firstLine="567"/>
        <w:jc w:val="center"/>
        <w:rPr>
          <w:rFonts w:ascii="GHEA Grapalat" w:hAnsi="GHEA Grapalat"/>
          <w:b/>
          <w:sz w:val="20"/>
          <w:lang w:val="af-ZA"/>
        </w:rPr>
      </w:pPr>
      <w:r>
        <w:rPr>
          <w:rFonts w:ascii="GHEA Grapalat" w:hAnsi="GHEA Grapalat"/>
          <w:b/>
          <w:sz w:val="20"/>
          <w:lang w:val="hy-AM"/>
        </w:rPr>
        <w:t>&lt;&lt;</w:t>
      </w:r>
      <w:r w:rsidRPr="00650AE9">
        <w:rPr>
          <w:rFonts w:ascii="GHEA Grapalat" w:hAnsi="GHEA Grapalat"/>
          <w:b/>
          <w:sz w:val="20"/>
          <w:lang w:val="af-ZA"/>
        </w:rPr>
        <w:t>Հանրապետական անասնաբուժասանիտարական և բուսասանիտարական լաբ</w:t>
      </w:r>
      <w:r>
        <w:rPr>
          <w:rFonts w:ascii="GHEA Grapalat" w:hAnsi="GHEA Grapalat"/>
          <w:b/>
          <w:sz w:val="20"/>
          <w:lang w:val="af-ZA"/>
        </w:rPr>
        <w:t>որատոր ծառայությունների կենտրոն</w:t>
      </w:r>
      <w:r>
        <w:rPr>
          <w:rFonts w:ascii="GHEA Grapalat" w:hAnsi="GHEA Grapalat"/>
          <w:b/>
          <w:sz w:val="20"/>
          <w:lang w:val="hy-AM"/>
        </w:rPr>
        <w:t>&gt;&gt;</w:t>
      </w:r>
      <w:r w:rsidRPr="00650AE9">
        <w:rPr>
          <w:rFonts w:ascii="GHEA Grapalat" w:hAnsi="GHEA Grapalat"/>
          <w:b/>
          <w:sz w:val="20"/>
          <w:lang w:val="af-ZA"/>
        </w:rPr>
        <w:t xml:space="preserve"> ՊՈԱԿ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650AE9">
        <w:rPr>
          <w:rFonts w:ascii="GHEA Grapalat" w:hAnsi="GHEA Grapalat"/>
          <w:b/>
          <w:sz w:val="20"/>
          <w:lang w:val="af-ZA"/>
        </w:rPr>
        <w:t xml:space="preserve">   </w:t>
      </w:r>
      <w:r w:rsidR="0049089D">
        <w:rPr>
          <w:rFonts w:ascii="GHEA Grapalat" w:hAnsi="GHEA Grapalat"/>
          <w:b/>
          <w:sz w:val="20"/>
          <w:lang w:val="hy-AM"/>
        </w:rPr>
        <w:t>ԳԱԶԵՐԻ</w:t>
      </w:r>
      <w:r>
        <w:rPr>
          <w:rFonts w:ascii="GHEA Grapalat" w:hAnsi="GHEA Grapalat"/>
          <w:b/>
          <w:sz w:val="20"/>
          <w:lang w:val="hy-AM"/>
        </w:rPr>
        <w:t xml:space="preserve"> </w:t>
      </w:r>
      <w:r w:rsidRPr="00650AE9">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6E481D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208DA">
        <w:rPr>
          <w:rFonts w:ascii="GHEA Grapalat" w:hAnsi="GHEA Grapalat" w:cs="Times Armenian"/>
          <w:sz w:val="20"/>
          <w:lang w:val="hy-AM"/>
        </w:rPr>
        <w:t>ՀԱԲԼԾԿ</w:t>
      </w:r>
      <w:r w:rsidR="00FE1815">
        <w:rPr>
          <w:rFonts w:ascii="GHEA Grapalat" w:hAnsi="GHEA Grapalat" w:cs="Times Armenian"/>
          <w:sz w:val="20"/>
          <w:lang w:val="af-ZA"/>
        </w:rPr>
        <w:t>-</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r w:rsidR="002D2370">
        <w:rPr>
          <w:rFonts w:ascii="GHEA Grapalat" w:hAnsi="GHEA Grapalat" w:cs="Times Armenian"/>
          <w:sz w:val="20"/>
          <w:lang w:val="af-ZA"/>
        </w:rPr>
        <w:t>11</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C5BBC8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009F34A2">
        <w:rPr>
          <w:rFonts w:ascii="GHEA Grapalat" w:hAnsi="GHEA Grapalat" w:cs="Times Armenian"/>
          <w:sz w:val="20"/>
          <w:lang w:val="hy-AM"/>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Pr>
          <w:rFonts w:ascii="GHEA Grapalat" w:hAnsi="GHEA Grapalat"/>
          <w:sz w:val="20"/>
          <w:lang w:val="hy-AM"/>
        </w:rPr>
        <w:t xml:space="preserve"> </w:t>
      </w:r>
      <w:r w:rsidR="00FE1815">
        <w:rPr>
          <w:rFonts w:ascii="GHEA Grapalat" w:hAnsi="GHEA Grapalat"/>
          <w:sz w:val="20"/>
          <w:lang w:val="hy-AM"/>
        </w:rPr>
        <w:t>-</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0DE60FB"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FE1815" w:rsidRPr="00A71D81">
        <w:rPr>
          <w:rFonts w:ascii="GHEA Grapalat" w:hAnsi="GHEA Grapalat" w:cs="Sylfaen"/>
          <w:i w:val="0"/>
        </w:rPr>
        <w:t>Գնման</w:t>
      </w:r>
      <w:proofErr w:type="spellEnd"/>
      <w:r w:rsidR="00FE1815" w:rsidRPr="00A71D81">
        <w:rPr>
          <w:rFonts w:ascii="GHEA Grapalat" w:hAnsi="GHEA Grapalat" w:cs="Sylfaen"/>
          <w:i w:val="0"/>
          <w:lang w:val="af-ZA"/>
        </w:rPr>
        <w:t xml:space="preserve"> </w:t>
      </w:r>
      <w:proofErr w:type="spellStart"/>
      <w:r w:rsidR="00FE1815" w:rsidRPr="00A71D81">
        <w:rPr>
          <w:rFonts w:ascii="GHEA Grapalat" w:hAnsi="GHEA Grapalat" w:cs="Sylfaen"/>
          <w:i w:val="0"/>
        </w:rPr>
        <w:t>առարկա</w:t>
      </w:r>
      <w:proofErr w:type="spellEnd"/>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proofErr w:type="spellStart"/>
      <w:r w:rsidR="00FE1815" w:rsidRPr="00A71D81">
        <w:rPr>
          <w:rFonts w:ascii="GHEA Grapalat" w:hAnsi="GHEA Grapalat" w:cs="Sylfaen"/>
          <w:i w:val="0"/>
        </w:rPr>
        <w:t>հանդիսանում</w:t>
      </w:r>
      <w:proofErr w:type="spellEnd"/>
      <w:r w:rsidR="00FE1815" w:rsidRPr="00A71D81">
        <w:rPr>
          <w:rFonts w:ascii="GHEA Grapalat" w:hAnsi="GHEA Grapalat" w:cs="Sylfaen"/>
          <w:i w:val="0"/>
          <w:lang w:val="af-ZA"/>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sidRPr="0062613E">
        <w:rPr>
          <w:rFonts w:ascii="GHEA Grapalat" w:hAnsi="GHEA Grapalat"/>
          <w:i w:val="0"/>
          <w:lang w:val="hy-AM"/>
        </w:rPr>
        <w:t xml:space="preserve"> </w:t>
      </w:r>
      <w:r w:rsidR="00FE1815" w:rsidRPr="0062613E">
        <w:rPr>
          <w:rFonts w:ascii="GHEA Grapalat" w:hAnsi="GHEA Grapalat"/>
          <w:i w:val="0"/>
          <w:lang w:val="hy-AM"/>
        </w:rPr>
        <w:t>-</w:t>
      </w:r>
      <w:r w:rsidR="00FE1815" w:rsidRPr="0062613E">
        <w:rPr>
          <w:rFonts w:ascii="GHEA Grapalat" w:hAnsi="GHEA Grapalat"/>
          <w:i w:val="0"/>
        </w:rPr>
        <w:t>ի</w:t>
      </w:r>
      <w:r w:rsidR="00FE181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w:t>
      </w:r>
      <w:r w:rsidR="0049089D">
        <w:rPr>
          <w:rFonts w:ascii="GHEA Grapalat" w:hAnsi="GHEA Grapalat" w:cs="Times Armenian"/>
          <w:i w:val="0"/>
          <w:lang w:val="hy-AM"/>
        </w:rPr>
        <w:t xml:space="preserve"> գազերի</w:t>
      </w:r>
      <w:r w:rsidR="00FE1815">
        <w:rPr>
          <w:rFonts w:ascii="GHEA Grapalat" w:hAnsi="GHEA Grapalat" w:cs="Times Armenian"/>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F34A2">
        <w:rPr>
          <w:rFonts w:ascii="GHEA Grapalat" w:hAnsi="GHEA Grapalat"/>
          <w:i w:val="0"/>
          <w:lang w:val="af-ZA"/>
        </w:rPr>
        <w:t xml:space="preserve"> </w:t>
      </w:r>
      <w:r w:rsidR="002D2370">
        <w:rPr>
          <w:rFonts w:ascii="GHEA Grapalat" w:hAnsi="GHEA Grapalat"/>
          <w:i w:val="0"/>
          <w:lang w:val="en-US"/>
        </w:rPr>
        <w:t>1</w:t>
      </w:r>
      <w:r w:rsidR="00FE1815">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D2370" w:rsidRPr="00ED4CB7" w14:paraId="69B811A7" w14:textId="77777777" w:rsidTr="0057379B">
        <w:tc>
          <w:tcPr>
            <w:tcW w:w="1701" w:type="dxa"/>
            <w:vAlign w:val="center"/>
          </w:tcPr>
          <w:p w14:paraId="6D70B21A" w14:textId="77777777" w:rsidR="002D2370" w:rsidRPr="00A71D81" w:rsidRDefault="002D2370" w:rsidP="002D237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60303251" w:rsidR="002D2370" w:rsidRPr="009F34A2" w:rsidRDefault="00794314" w:rsidP="002D2370">
            <w:pPr>
              <w:pStyle w:val="23"/>
              <w:spacing w:line="240" w:lineRule="auto"/>
              <w:ind w:firstLine="0"/>
              <w:jc w:val="center"/>
              <w:rPr>
                <w:rFonts w:ascii="GHEA Grapalat" w:hAnsi="GHEA Grapalat"/>
                <w:sz w:val="16"/>
                <w:lang w:val="hy-AM"/>
              </w:rPr>
            </w:pPr>
            <w:r>
              <w:rPr>
                <w:rFonts w:ascii="GHEA Grapalat" w:hAnsi="GHEA Grapalat"/>
                <w:sz w:val="16"/>
                <w:lang w:val="en-US"/>
              </w:rPr>
              <w:t>3</w:t>
            </w:r>
            <w:r w:rsidR="002D2370">
              <w:rPr>
                <w:rFonts w:ascii="GHEA Grapalat" w:hAnsi="GHEA Grapalat"/>
                <w:sz w:val="16"/>
                <w:lang w:val="hy-AM"/>
              </w:rPr>
              <w:t>000000</w:t>
            </w:r>
          </w:p>
        </w:tc>
        <w:tc>
          <w:tcPr>
            <w:tcW w:w="7231" w:type="dxa"/>
            <w:vAlign w:val="bottom"/>
          </w:tcPr>
          <w:p w14:paraId="5E5B2570" w14:textId="5407B09F" w:rsidR="002D2370" w:rsidRPr="009F34A2" w:rsidRDefault="002D2370" w:rsidP="002D2370">
            <w:pPr>
              <w:pStyle w:val="23"/>
              <w:spacing w:line="240" w:lineRule="auto"/>
              <w:ind w:firstLine="0"/>
              <w:rPr>
                <w:rFonts w:ascii="GHEA Grapalat" w:hAnsi="GHEA Grapalat"/>
                <w:lang w:val="hy-AM"/>
              </w:rPr>
            </w:pPr>
            <w:r>
              <w:rPr>
                <w:rFonts w:ascii="Calibri" w:hAnsi="Calibri" w:cs="Calibri"/>
                <w:sz w:val="22"/>
                <w:szCs w:val="22"/>
                <w:lang w:val="hy-AM"/>
              </w:rPr>
              <w:t>Հելիում</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70A48F9" w14:textId="77777777" w:rsidR="009F34A2"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1EFC94D"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771FC8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36C0C">
        <w:rPr>
          <w:rFonts w:ascii="GHEA Grapalat" w:hAnsi="GHEA Grapalat" w:cs="Sylfaen"/>
          <w:lang w:val="hy-AM"/>
        </w:rPr>
        <w:t>14</w:t>
      </w:r>
      <w:r w:rsidR="0049089D">
        <w:rPr>
          <w:rFonts w:ascii="GHEA Grapalat" w:hAnsi="GHEA Grapalat" w:cs="Sylfaen"/>
          <w:lang w:val="hy-AM"/>
        </w:rPr>
        <w:t>:3</w:t>
      </w:r>
      <w:r w:rsidR="001842AC" w:rsidRPr="001842AC">
        <w:rPr>
          <w:rFonts w:ascii="GHEA Grapalat" w:hAnsi="GHEA Grapalat" w:cs="Sylfaen"/>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57379B" w:rsidRPr="0057379B">
        <w:rPr>
          <w:rFonts w:ascii="GHEA Grapalat" w:hAnsi="GHEA Grapalat" w:cs="Sylfaen"/>
          <w:color w:val="000000" w:themeColor="text1"/>
          <w:szCs w:val="24"/>
          <w:lang w:val="hy-AM"/>
        </w:rPr>
        <w:t>Էրեբունի 12</w:t>
      </w:r>
      <w:r w:rsidR="001842AC" w:rsidRPr="007A3F0A">
        <w:rPr>
          <w:rFonts w:ascii="GHEA Grapalat" w:hAnsi="GHEA Grapalat" w:cs="Sylfaen"/>
          <w:color w:val="000000" w:themeColor="text1"/>
          <w:szCs w:val="24"/>
          <w:lang w:val="hy-AM"/>
        </w:rPr>
        <w:t xml:space="preserve"> հասցեով։  </w:t>
      </w:r>
      <w:r w:rsidRPr="00A71D81">
        <w:rPr>
          <w:rFonts w:ascii="GHEA Grapalat" w:hAnsi="GHEA Grapalat" w:cs="Sylfaen"/>
          <w:szCs w:val="24"/>
          <w:lang w:val="hy-AM"/>
        </w:rPr>
        <w:t xml:space="preserve">  </w:t>
      </w:r>
    </w:p>
    <w:p w14:paraId="0DE93E7A" w14:textId="10FA04B1"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F34A2">
        <w:rPr>
          <w:rFonts w:ascii="GHEA Grapalat" w:hAnsi="GHEA Grapalat" w:cs="Sylfaen"/>
          <w:szCs w:val="24"/>
          <w:lang w:val="hy-AM"/>
        </w:rPr>
        <w:t>՝</w:t>
      </w:r>
      <w:r w:rsidRPr="00A71D81">
        <w:rPr>
          <w:rFonts w:ascii="GHEA Grapalat" w:hAnsi="GHEA Grapalat" w:cs="Sylfaen"/>
          <w:szCs w:val="24"/>
          <w:lang w:val="hy-AM"/>
        </w:rPr>
        <w:t xml:space="preserve">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75FD2F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9F34A2">
        <w:rPr>
          <w:rFonts w:ascii="GHEA Grapalat" w:hAnsi="GHEA Grapalat" w:cs="Sylfaen"/>
        </w:rPr>
        <w:t>1</w:t>
      </w:r>
      <w:r w:rsidR="00436C0C">
        <w:rPr>
          <w:rFonts w:ascii="GHEA Grapalat" w:hAnsi="GHEA Grapalat" w:cs="Sylfaen"/>
          <w:lang w:val="hy-AM"/>
        </w:rPr>
        <w:t>4</w:t>
      </w:r>
      <w:r w:rsidR="0049089D">
        <w:rPr>
          <w:rFonts w:ascii="GHEA Grapalat" w:hAnsi="GHEA Grapalat" w:cs="Sylfaen"/>
        </w:rPr>
        <w:t>:</w:t>
      </w:r>
      <w:r w:rsidR="0049089D">
        <w:rPr>
          <w:rFonts w:ascii="GHEA Grapalat" w:hAnsi="GHEA Grapalat" w:cs="Sylfaen"/>
          <w:lang w:val="hy-AM"/>
        </w:rPr>
        <w:t>3</w:t>
      </w:r>
      <w:r w:rsidR="004A24D8" w:rsidRPr="004A24D8">
        <w:rPr>
          <w:rFonts w:ascii="GHEA Grapalat" w:hAnsi="GHEA Grapalat" w:cs="Sylfaen"/>
        </w:rPr>
        <w:t>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65D1FC51" w14:textId="39FF4E32" w:rsidR="004A24D8" w:rsidRDefault="00FD2748" w:rsidP="004A24D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proofErr w:type="spellStart"/>
      <w:r w:rsidR="004A24D8">
        <w:rPr>
          <w:rFonts w:ascii="GHEA Grapalat" w:hAnsi="GHEA Grapalat" w:cs="Sylfaen"/>
          <w:i w:val="0"/>
          <w:szCs w:val="24"/>
          <w:lang w:val="en-US"/>
        </w:rPr>
        <w:t>հայտերի</w:t>
      </w:r>
      <w:proofErr w:type="spellEnd"/>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proofErr w:type="spellStart"/>
      <w:r w:rsidR="004A24D8" w:rsidRPr="00A71D81">
        <w:rPr>
          <w:rFonts w:ascii="GHEA Grapalat" w:hAnsi="GHEA Grapalat" w:cs="Sylfaen"/>
          <w:i w:val="0"/>
          <w:szCs w:val="24"/>
          <w:lang w:val="ru-RU"/>
        </w:rPr>
        <w:t>փոխարժեքով</w:t>
      </w:r>
      <w:proofErr w:type="spellEnd"/>
      <w:r w:rsidR="004A24D8" w:rsidRPr="00A71D81">
        <w:rPr>
          <w:rFonts w:ascii="GHEA Grapalat" w:hAnsi="GHEA Grapalat" w:cs="Sylfaen"/>
          <w:i w:val="0"/>
          <w:szCs w:val="24"/>
          <w:lang w:val="ru-RU"/>
        </w:rPr>
        <w:t>։</w:t>
      </w:r>
      <w:r w:rsidR="004A24D8" w:rsidRPr="00A71D81">
        <w:rPr>
          <w:rFonts w:ascii="GHEA Grapalat" w:hAnsi="GHEA Grapalat" w:cs="Sylfaen"/>
          <w:i w:val="0"/>
          <w:szCs w:val="24"/>
          <w:lang w:val="af-ZA"/>
        </w:rPr>
        <w:t xml:space="preserve"> </w:t>
      </w:r>
    </w:p>
    <w:p w14:paraId="4BF4ECBC" w14:textId="521CAF29" w:rsidR="009B6D58" w:rsidRPr="004A24D8" w:rsidRDefault="00FD2748" w:rsidP="004A24D8">
      <w:pPr>
        <w:pStyle w:val="a3"/>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proofErr w:type="spellStart"/>
      <w:r w:rsidR="00973FB1" w:rsidRPr="004A24D8">
        <w:rPr>
          <w:rFonts w:ascii="GHEA Grapalat" w:hAnsi="GHEA Grapalat" w:cs="Sylfaen"/>
          <w:i w:val="0"/>
          <w:iCs/>
          <w:szCs w:val="24"/>
          <w:lang w:val="ru-RU"/>
        </w:rPr>
        <w:t>անձնաժողովը</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հրավերի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պահանջների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նկատմամբ</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բավարար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գնահատված</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հայտեր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ներկայացրած</w:t>
      </w:r>
      <w:proofErr w:type="spellEnd"/>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proofErr w:type="spellStart"/>
      <w:r w:rsidR="00973FB1" w:rsidRPr="004A24D8">
        <w:rPr>
          <w:rFonts w:ascii="GHEA Grapalat" w:hAnsi="GHEA Grapalat" w:cs="Sylfaen"/>
          <w:i w:val="0"/>
          <w:iCs/>
          <w:szCs w:val="24"/>
          <w:lang w:val="ru-RU"/>
        </w:rPr>
        <w:t>ասնակիցներից</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որոշում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հայտարարում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F34A2">
        <w:rPr>
          <w:rFonts w:ascii="GHEA Grapalat" w:hAnsi="GHEA Grapalat" w:cs="Sylfaen"/>
          <w:i w:val="0"/>
          <w:iCs/>
          <w:szCs w:val="24"/>
          <w:lang w:val="hy-AM"/>
        </w:rPr>
        <w:t xml:space="preserve"> </w:t>
      </w:r>
      <w:proofErr w:type="spellStart"/>
      <w:r w:rsidR="00973FB1" w:rsidRPr="004A24D8">
        <w:rPr>
          <w:rFonts w:ascii="GHEA Grapalat" w:hAnsi="GHEA Grapalat" w:cs="Sylfaen"/>
          <w:i w:val="0"/>
          <w:iCs/>
          <w:szCs w:val="24"/>
          <w:lang w:val="ru-RU"/>
        </w:rPr>
        <w:t>մասնակիցներին</w:t>
      </w:r>
      <w:proofErr w:type="spellEnd"/>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Ապրանքների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գնման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դեպքում</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հանձնաժողովը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գնահատում</w:t>
      </w:r>
      <w:proofErr w:type="spellEnd"/>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նաև</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ներկայացված</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ամբողջական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նկարագրերի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համապատասխանությունը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հրավերի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պահանջներին</w:t>
      </w:r>
      <w:proofErr w:type="spellEnd"/>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Առաջարկված</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նվազագույն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գների</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հավասարության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դեպքում</w:t>
      </w:r>
      <w:proofErr w:type="spellEnd"/>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31788C3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9F34A2">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21432A">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w:t>
      </w:r>
      <w:r w:rsidR="005B73A0">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w:t>
      </w:r>
      <w:proofErr w:type="spellEnd"/>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947C557" w:rsidR="00E74BF6" w:rsidRPr="00A71D81" w:rsidRDefault="009F34A2" w:rsidP="009F34A2">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4C661CD4"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2D2370">
        <w:rPr>
          <w:rFonts w:ascii="GHEA Grapalat" w:hAnsi="GHEA Grapalat"/>
          <w:b/>
          <w:lang w:val="es-ES"/>
        </w:rPr>
        <w:t>11</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A27A470" w:rsidR="00B2572B" w:rsidRPr="00A71D81" w:rsidRDefault="005B73A0"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հարցմանը</w:t>
      </w:r>
      <w:proofErr w:type="spellEnd"/>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մասնակցելու</w:t>
      </w:r>
      <w:proofErr w:type="spellEnd"/>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FE6332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2D2370">
        <w:rPr>
          <w:rFonts w:ascii="GHEA Grapalat" w:hAnsi="GHEA Grapalat"/>
          <w:b/>
          <w:lang w:val="es-ES"/>
        </w:rPr>
        <w:t>11</w:t>
      </w:r>
      <w:r w:rsidR="005B73A0" w:rsidRPr="00A71D81">
        <w:rPr>
          <w:rFonts w:ascii="GHEA Grapalat" w:hAnsi="GHEA Grapalat"/>
          <w:lang w:val="af-ZA"/>
        </w:rPr>
        <w:t>»</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C793DB5" w:rsidR="00B2572B" w:rsidRPr="00A71D81" w:rsidRDefault="005B73A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18E9B4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2D2370">
        <w:rPr>
          <w:rFonts w:ascii="GHEA Grapalat" w:hAnsi="GHEA Grapalat"/>
          <w:b/>
          <w:lang w:val="es-ES"/>
        </w:rPr>
        <w:t>11</w:t>
      </w:r>
      <w:r w:rsidR="005B73A0" w:rsidRPr="00A71D81">
        <w:rPr>
          <w:rFonts w:ascii="GHEA Grapalat" w:hAnsi="GHEA Grapalat"/>
          <w:lang w:val="af-ZA"/>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845A7C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477511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2D2370">
        <w:rPr>
          <w:rFonts w:ascii="GHEA Grapalat" w:hAnsi="GHEA Grapalat"/>
          <w:b/>
          <w:lang w:val="es-ES"/>
        </w:rPr>
        <w:t>11</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02BF1106" w:rsidR="006C3873" w:rsidRPr="009F34A2" w:rsidRDefault="006C3873" w:rsidP="00975F7E">
      <w:pPr>
        <w:jc w:val="both"/>
        <w:rPr>
          <w:rFonts w:ascii="GHEA Grapalat" w:hAnsi="GHEA Grapalat" w:cs="Arial"/>
          <w:sz w:val="20"/>
          <w:szCs w:val="20"/>
          <w:lang w:val="hy-AM"/>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r w:rsidR="009F34A2">
        <w:rPr>
          <w:rFonts w:ascii="GHEA Grapalat" w:hAnsi="GHEA Grapalat" w:cs="Arial"/>
          <w:sz w:val="20"/>
          <w:szCs w:val="20"/>
          <w:lang w:val="hy-AM"/>
        </w:rPr>
        <w:t>3</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723A648D" w:rsidR="005B73A0" w:rsidRPr="00A71D81" w:rsidRDefault="005B73A0" w:rsidP="005B73A0">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Pr>
          <w:rFonts w:ascii="GHEA Grapalat" w:hAnsi="GHEA Grapalat"/>
          <w:b/>
          <w:lang w:val="es-ES"/>
        </w:rPr>
        <w:t>-</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2D2370">
        <w:rPr>
          <w:rFonts w:ascii="GHEA Grapalat" w:hAnsi="GHEA Grapalat"/>
          <w:b/>
          <w:lang w:val="es-ES"/>
        </w:rPr>
        <w:t>11</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F1CF35" w14:textId="77777777" w:rsidR="005B73A0" w:rsidRPr="00A71D81" w:rsidRDefault="005B73A0" w:rsidP="005B73A0">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C3338C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2D2370">
        <w:rPr>
          <w:rFonts w:ascii="GHEA Grapalat" w:hAnsi="GHEA Grapalat"/>
          <w:b/>
          <w:lang w:val="es-ES"/>
        </w:rPr>
        <w:t>11</w:t>
      </w:r>
      <w:r w:rsidR="005B73A0">
        <w:rPr>
          <w:rFonts w:ascii="GHEA Grapalat" w:hAnsi="GHEA Grapalat"/>
          <w:b/>
          <w:lang w:val="es-ES"/>
        </w:rPr>
        <w:t xml:space="preserve"> </w:t>
      </w:r>
      <w:r w:rsidR="005B73A0" w:rsidRPr="00A71D81">
        <w:rPr>
          <w:rFonts w:ascii="GHEA Grapalat" w:hAnsi="GHEA Grapalat"/>
          <w:lang w:val="af-ZA"/>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0B1088" w:rsidRPr="00A71D81" w14:paraId="09988AA7" w14:textId="77777777" w:rsidTr="00F7048B">
        <w:tc>
          <w:tcPr>
            <w:tcW w:w="2972"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6946" w:type="dxa"/>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F7048B" w:rsidRPr="00A71D81" w14:paraId="4C29FDAC" w14:textId="77777777" w:rsidTr="00D6224B">
        <w:tc>
          <w:tcPr>
            <w:tcW w:w="2972" w:type="dxa"/>
            <w:vMerge/>
            <w:vAlign w:val="center"/>
          </w:tcPr>
          <w:p w14:paraId="3C0BDEFE" w14:textId="77777777" w:rsidR="00F7048B" w:rsidRPr="00A71D81" w:rsidRDefault="00F7048B" w:rsidP="007760A5">
            <w:pPr>
              <w:jc w:val="center"/>
              <w:rPr>
                <w:rFonts w:ascii="GHEA Grapalat" w:hAnsi="GHEA Grapalat"/>
                <w:b/>
                <w:bCs/>
                <w:sz w:val="16"/>
                <w:szCs w:val="18"/>
                <w:lang w:val="es-ES"/>
              </w:rPr>
            </w:pPr>
          </w:p>
        </w:tc>
        <w:tc>
          <w:tcPr>
            <w:tcW w:w="6946" w:type="dxa"/>
            <w:vAlign w:val="center"/>
          </w:tcPr>
          <w:p w14:paraId="3FEB1397" w14:textId="77777777" w:rsidR="00F7048B" w:rsidRDefault="00F7048B" w:rsidP="007760A5">
            <w:pPr>
              <w:jc w:val="center"/>
              <w:rPr>
                <w:rFonts w:ascii="GHEA Grapalat" w:hAnsi="GHEA Grapalat"/>
                <w:b/>
                <w:bCs/>
                <w:sz w:val="16"/>
                <w:szCs w:val="18"/>
                <w:lang w:val="es-ES"/>
              </w:rPr>
            </w:pPr>
          </w:p>
          <w:p w14:paraId="259191E6" w14:textId="77777777" w:rsidR="00F7048B" w:rsidRDefault="00F7048B"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p w14:paraId="6F55DDC7" w14:textId="385B672A" w:rsidR="00F7048B" w:rsidRPr="00A71D81" w:rsidRDefault="00F7048B" w:rsidP="007760A5">
            <w:pPr>
              <w:jc w:val="center"/>
              <w:rPr>
                <w:rFonts w:ascii="GHEA Grapalat" w:hAnsi="GHEA Grapalat"/>
                <w:b/>
                <w:bCs/>
                <w:sz w:val="16"/>
                <w:szCs w:val="18"/>
                <w:lang w:val="es-ES"/>
              </w:rPr>
            </w:pPr>
          </w:p>
        </w:tc>
      </w:tr>
      <w:tr w:rsidR="00F7048B" w:rsidRPr="00A71D81" w14:paraId="6B9AB6D5" w14:textId="77777777" w:rsidTr="00D6224B">
        <w:trPr>
          <w:trHeight w:val="1370"/>
        </w:trPr>
        <w:tc>
          <w:tcPr>
            <w:tcW w:w="2972" w:type="dxa"/>
          </w:tcPr>
          <w:p w14:paraId="01F59C5C" w14:textId="77777777" w:rsidR="00F7048B" w:rsidRPr="00A71D81" w:rsidRDefault="00F7048B" w:rsidP="007760A5">
            <w:pPr>
              <w:pStyle w:val="3"/>
              <w:spacing w:line="240" w:lineRule="auto"/>
              <w:jc w:val="left"/>
              <w:rPr>
                <w:rFonts w:ascii="GHEA Grapalat" w:hAnsi="GHEA Grapalat"/>
                <w:b/>
                <w:lang w:val="hy-AM"/>
              </w:rPr>
            </w:pPr>
          </w:p>
        </w:tc>
        <w:tc>
          <w:tcPr>
            <w:tcW w:w="6946" w:type="dxa"/>
          </w:tcPr>
          <w:p w14:paraId="22C212E1" w14:textId="77777777" w:rsidR="00F7048B" w:rsidRDefault="00F7048B" w:rsidP="007760A5">
            <w:pPr>
              <w:pStyle w:val="3"/>
              <w:spacing w:line="240" w:lineRule="auto"/>
              <w:jc w:val="left"/>
              <w:rPr>
                <w:rFonts w:ascii="GHEA Grapalat" w:hAnsi="GHEA Grapalat"/>
                <w:b/>
                <w:lang w:val="hy-AM"/>
              </w:rPr>
            </w:pPr>
          </w:p>
          <w:p w14:paraId="63D932F6" w14:textId="77777777" w:rsidR="00F7048B" w:rsidRDefault="00F7048B" w:rsidP="00F7048B">
            <w:pPr>
              <w:rPr>
                <w:lang w:val="hy-AM"/>
              </w:rPr>
            </w:pPr>
          </w:p>
          <w:p w14:paraId="6F0D6E64" w14:textId="77777777" w:rsidR="00F7048B" w:rsidRDefault="00F7048B" w:rsidP="00F7048B">
            <w:pPr>
              <w:rPr>
                <w:lang w:val="hy-AM"/>
              </w:rPr>
            </w:pPr>
          </w:p>
          <w:p w14:paraId="4892074B" w14:textId="77777777" w:rsidR="00F7048B" w:rsidRDefault="00F7048B" w:rsidP="00F7048B">
            <w:pPr>
              <w:rPr>
                <w:lang w:val="hy-AM"/>
              </w:rPr>
            </w:pPr>
          </w:p>
          <w:p w14:paraId="7BD66983" w14:textId="7150EC9C" w:rsidR="00F7048B" w:rsidRPr="00F7048B" w:rsidRDefault="00F7048B" w:rsidP="00F7048B">
            <w:pPr>
              <w:rPr>
                <w:lang w:val="hy-AM"/>
              </w:rPr>
            </w:pPr>
          </w:p>
        </w:tc>
      </w:tr>
      <w:tr w:rsidR="00A23ADF" w:rsidRPr="00A71D81" w14:paraId="44D3811C" w14:textId="77777777" w:rsidTr="00D6224B">
        <w:trPr>
          <w:trHeight w:val="1370"/>
        </w:trPr>
        <w:tc>
          <w:tcPr>
            <w:tcW w:w="2972" w:type="dxa"/>
          </w:tcPr>
          <w:p w14:paraId="30F8CA74" w14:textId="77777777" w:rsidR="00A23ADF" w:rsidRPr="00A71D81" w:rsidRDefault="00A23ADF" w:rsidP="007760A5">
            <w:pPr>
              <w:pStyle w:val="3"/>
              <w:spacing w:line="240" w:lineRule="auto"/>
              <w:jc w:val="left"/>
              <w:rPr>
                <w:rFonts w:ascii="GHEA Grapalat" w:hAnsi="GHEA Grapalat"/>
                <w:b/>
                <w:lang w:val="hy-AM"/>
              </w:rPr>
            </w:pPr>
          </w:p>
        </w:tc>
        <w:tc>
          <w:tcPr>
            <w:tcW w:w="6946" w:type="dxa"/>
          </w:tcPr>
          <w:p w14:paraId="537B8614" w14:textId="77777777" w:rsidR="00A23ADF" w:rsidRDefault="00A23ADF"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28DCC33B" w:rsidR="00BF1194" w:rsidRPr="00A71D81" w:rsidRDefault="00BF1194" w:rsidP="00A23ADF">
      <w:pPr>
        <w:pStyle w:val="31"/>
        <w:spacing w:line="240" w:lineRule="auto"/>
        <w:ind w:firstLine="0"/>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745ADB20"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2D2370">
        <w:rPr>
          <w:rFonts w:ascii="GHEA Grapalat" w:hAnsi="GHEA Grapalat"/>
          <w:b/>
          <w:lang w:val="es-ES"/>
        </w:rPr>
        <w:t>11</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AFBF08B"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F7048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68EC5C65"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2D2370">
        <w:rPr>
          <w:rFonts w:ascii="GHEA Grapalat" w:hAnsi="GHEA Grapalat"/>
          <w:b/>
          <w:lang w:val="es-ES"/>
        </w:rPr>
        <w:t>11</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6BED430"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BA0279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2D2370">
        <w:rPr>
          <w:rFonts w:ascii="GHEA Grapalat" w:hAnsi="GHEA Grapalat"/>
          <w:b/>
          <w:lang w:val="es-ES"/>
        </w:rPr>
        <w:t>11</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գնանշման</w:t>
      </w:r>
      <w:proofErr w:type="spellEnd"/>
      <w:r w:rsidR="00F7048B">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9431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9431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9431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9431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3BFD96BA"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2D2370">
        <w:rPr>
          <w:rFonts w:ascii="GHEA Grapalat" w:hAnsi="GHEA Grapalat"/>
          <w:b/>
          <w:lang w:val="es-ES"/>
        </w:rPr>
        <w:t>11</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6E6F57"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F7048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8988E3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9F5777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2D2370">
        <w:rPr>
          <w:rFonts w:ascii="GHEA Grapalat" w:hAnsi="GHEA Grapalat"/>
          <w:b/>
          <w:lang w:val="es-ES"/>
        </w:rPr>
        <w:t>11</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9431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9431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9431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9431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9431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464A72A1"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2D2370">
        <w:rPr>
          <w:rFonts w:ascii="GHEA Grapalat" w:hAnsi="GHEA Grapalat"/>
          <w:b/>
          <w:lang w:val="es-ES"/>
        </w:rPr>
        <w:t>11</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3853AA6"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08C3182E" w:rsidR="00F7048B" w:rsidRPr="00F7048B" w:rsidRDefault="00F7048B" w:rsidP="00F7048B">
      <w:pPr>
        <w:pStyle w:val="aff"/>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01218849"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2D2370">
        <w:rPr>
          <w:rFonts w:ascii="GHEA Grapalat" w:hAnsi="GHEA Grapalat"/>
          <w:b/>
          <w:lang w:val="es-ES"/>
        </w:rPr>
        <w:t>11</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9431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9431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9431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9431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9431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7761934B" w:rsidR="00CB5EFD" w:rsidRDefault="00CB5EFD" w:rsidP="00F7048B">
      <w:pPr>
        <w:pStyle w:val="31"/>
        <w:spacing w:line="240" w:lineRule="auto"/>
        <w:ind w:firstLine="0"/>
        <w:rPr>
          <w:rFonts w:ascii="GHEA Grapalat" w:hAnsi="GHEA Grapalat"/>
          <w:b/>
          <w:lang w:val="hy-AM"/>
        </w:rPr>
      </w:pPr>
    </w:p>
    <w:p w14:paraId="755C9CF4" w14:textId="7CFE2E74" w:rsidR="00F7048B" w:rsidRDefault="00F7048B" w:rsidP="00F7048B">
      <w:pPr>
        <w:pStyle w:val="31"/>
        <w:spacing w:line="240" w:lineRule="auto"/>
        <w:ind w:firstLine="0"/>
        <w:rPr>
          <w:rFonts w:ascii="GHEA Grapalat" w:hAnsi="GHEA Grapalat"/>
          <w:b/>
          <w:lang w:val="hy-AM"/>
        </w:rPr>
      </w:pPr>
    </w:p>
    <w:p w14:paraId="3E2F673A" w14:textId="1C827BB1" w:rsidR="00CB5EFD" w:rsidRPr="00A71D81" w:rsidRDefault="00CB5EFD" w:rsidP="00A23ADF">
      <w:pPr>
        <w:rPr>
          <w:rFonts w:ascii="GHEA Grapalat" w:hAnsi="GHEA Grapalat" w:cs="Sylfaen"/>
          <w:b/>
          <w:lang w:val="hy-AM"/>
        </w:rPr>
      </w:pPr>
    </w:p>
    <w:p w14:paraId="1D3886BA" w14:textId="77777777" w:rsidR="00CD0A9C" w:rsidRDefault="00CD0A9C" w:rsidP="00EF3662">
      <w:pPr>
        <w:pStyle w:val="31"/>
        <w:spacing w:line="240" w:lineRule="auto"/>
        <w:jc w:val="right"/>
        <w:rPr>
          <w:rFonts w:ascii="GHEA Grapalat" w:hAnsi="GHEA Grapalat" w:cs="Sylfaen"/>
          <w:b/>
          <w:lang w:val="hy-AM"/>
        </w:rPr>
      </w:pPr>
    </w:p>
    <w:p w14:paraId="257734D3" w14:textId="77777777" w:rsidR="00CD0A9C" w:rsidRDefault="00CD0A9C" w:rsidP="00EF3662">
      <w:pPr>
        <w:pStyle w:val="31"/>
        <w:spacing w:line="240" w:lineRule="auto"/>
        <w:jc w:val="right"/>
        <w:rPr>
          <w:rFonts w:ascii="GHEA Grapalat" w:hAnsi="GHEA Grapalat" w:cs="Sylfaen"/>
          <w:b/>
          <w:lang w:val="hy-AM"/>
        </w:rPr>
      </w:pPr>
    </w:p>
    <w:p w14:paraId="4B1BEA91" w14:textId="77777777" w:rsidR="00CD0A9C" w:rsidRDefault="00CD0A9C" w:rsidP="00EF3662">
      <w:pPr>
        <w:pStyle w:val="31"/>
        <w:spacing w:line="240" w:lineRule="auto"/>
        <w:jc w:val="right"/>
        <w:rPr>
          <w:rFonts w:ascii="GHEA Grapalat" w:hAnsi="GHEA Grapalat" w:cs="Sylfaen"/>
          <w:b/>
          <w:lang w:val="hy-AM"/>
        </w:rPr>
      </w:pPr>
    </w:p>
    <w:p w14:paraId="44A288A0" w14:textId="77777777" w:rsidR="00CD0A9C" w:rsidRDefault="00CD0A9C" w:rsidP="00EF3662">
      <w:pPr>
        <w:pStyle w:val="31"/>
        <w:spacing w:line="240" w:lineRule="auto"/>
        <w:jc w:val="right"/>
        <w:rPr>
          <w:rFonts w:ascii="GHEA Grapalat" w:hAnsi="GHEA Grapalat" w:cs="Sylfaen"/>
          <w:b/>
          <w:lang w:val="hy-AM"/>
        </w:rPr>
      </w:pPr>
    </w:p>
    <w:p w14:paraId="4631A3B3" w14:textId="77777777" w:rsidR="00CD0A9C" w:rsidRDefault="00CD0A9C" w:rsidP="00EF3662">
      <w:pPr>
        <w:pStyle w:val="31"/>
        <w:spacing w:line="240" w:lineRule="auto"/>
        <w:jc w:val="right"/>
        <w:rPr>
          <w:rFonts w:ascii="GHEA Grapalat" w:hAnsi="GHEA Grapalat" w:cs="Sylfaen"/>
          <w:b/>
          <w:lang w:val="hy-AM"/>
        </w:rPr>
      </w:pPr>
    </w:p>
    <w:p w14:paraId="3B588E5B" w14:textId="77777777" w:rsidR="00CD0A9C" w:rsidRDefault="00CD0A9C" w:rsidP="00EF3662">
      <w:pPr>
        <w:pStyle w:val="31"/>
        <w:spacing w:line="240" w:lineRule="auto"/>
        <w:jc w:val="right"/>
        <w:rPr>
          <w:rFonts w:ascii="GHEA Grapalat" w:hAnsi="GHEA Grapalat" w:cs="Sylfaen"/>
          <w:b/>
          <w:lang w:val="hy-AM"/>
        </w:rPr>
      </w:pPr>
    </w:p>
    <w:p w14:paraId="4CB95D0E" w14:textId="77777777" w:rsidR="00CD0A9C" w:rsidRDefault="00CD0A9C" w:rsidP="00EF3662">
      <w:pPr>
        <w:pStyle w:val="31"/>
        <w:spacing w:line="240" w:lineRule="auto"/>
        <w:jc w:val="right"/>
        <w:rPr>
          <w:rFonts w:ascii="GHEA Grapalat" w:hAnsi="GHEA Grapalat" w:cs="Sylfaen"/>
          <w:b/>
          <w:lang w:val="hy-AM"/>
        </w:rPr>
      </w:pPr>
    </w:p>
    <w:p w14:paraId="3B97E7AC" w14:textId="4F5A0D3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09968DEB"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2D2370">
        <w:rPr>
          <w:rFonts w:ascii="GHEA Grapalat" w:hAnsi="GHEA Grapalat"/>
          <w:b/>
          <w:lang w:val="es-ES"/>
        </w:rPr>
        <w:t>11</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0AA8AA0" w14:textId="003D8197" w:rsidR="00071D1C" w:rsidRPr="00A71D81" w:rsidRDefault="00F7048B" w:rsidP="00F7048B">
      <w:pPr>
        <w:jc w:val="right"/>
        <w:rPr>
          <w:rFonts w:ascii="GHEA Grapalat" w:hAnsi="GHEA Grapalat"/>
          <w:i/>
          <w:sz w:val="20"/>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7379B">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400"/>
        <w:gridCol w:w="894"/>
        <w:gridCol w:w="1985"/>
        <w:gridCol w:w="850"/>
        <w:gridCol w:w="993"/>
        <w:gridCol w:w="992"/>
        <w:gridCol w:w="1104"/>
        <w:gridCol w:w="1259"/>
        <w:gridCol w:w="1181"/>
        <w:gridCol w:w="3247"/>
      </w:tblGrid>
      <w:tr w:rsidR="00071D1C" w:rsidRPr="00A71D81" w14:paraId="3342AEC9" w14:textId="77777777" w:rsidTr="00E925D3">
        <w:tc>
          <w:tcPr>
            <w:tcW w:w="15197"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925D3" w:rsidRPr="00A71D81" w14:paraId="767E5C25" w14:textId="77777777" w:rsidTr="001C17D5">
        <w:trPr>
          <w:trHeight w:val="219"/>
        </w:trPr>
        <w:tc>
          <w:tcPr>
            <w:tcW w:w="1292" w:type="dxa"/>
            <w:vMerge w:val="restart"/>
            <w:vAlign w:val="center"/>
          </w:tcPr>
          <w:p w14:paraId="203827D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00" w:type="dxa"/>
            <w:vMerge w:val="restart"/>
            <w:vAlign w:val="center"/>
          </w:tcPr>
          <w:p w14:paraId="255C4BC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894" w:type="dxa"/>
            <w:vMerge w:val="restart"/>
            <w:vAlign w:val="center"/>
          </w:tcPr>
          <w:p w14:paraId="153092D7" w14:textId="711B4268" w:rsidR="00E925D3" w:rsidRPr="00A71D81" w:rsidRDefault="00E925D3" w:rsidP="00E925D3">
            <w:pP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85" w:type="dxa"/>
            <w:vMerge w:val="restart"/>
            <w:vAlign w:val="center"/>
          </w:tcPr>
          <w:p w14:paraId="037DFFA0"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6F406AAE"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4" w:type="dxa"/>
            <w:vMerge w:val="restart"/>
            <w:vAlign w:val="center"/>
          </w:tcPr>
          <w:p w14:paraId="15497BF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5687" w:type="dxa"/>
            <w:gridSpan w:val="3"/>
            <w:vAlign w:val="center"/>
          </w:tcPr>
          <w:p w14:paraId="3F24813A"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C17D5" w:rsidRPr="00A71D81" w14:paraId="199E1A9C" w14:textId="77777777" w:rsidTr="001C17D5">
        <w:trPr>
          <w:trHeight w:val="445"/>
        </w:trPr>
        <w:tc>
          <w:tcPr>
            <w:tcW w:w="1292" w:type="dxa"/>
            <w:vMerge/>
            <w:vAlign w:val="center"/>
          </w:tcPr>
          <w:p w14:paraId="68A1DB9E" w14:textId="77777777" w:rsidR="00E925D3" w:rsidRPr="00A71D81" w:rsidRDefault="00E925D3" w:rsidP="00EF3662">
            <w:pPr>
              <w:jc w:val="center"/>
              <w:rPr>
                <w:rFonts w:ascii="GHEA Grapalat" w:hAnsi="GHEA Grapalat"/>
                <w:sz w:val="18"/>
              </w:rPr>
            </w:pPr>
          </w:p>
        </w:tc>
        <w:tc>
          <w:tcPr>
            <w:tcW w:w="1400" w:type="dxa"/>
            <w:vMerge/>
            <w:vAlign w:val="center"/>
          </w:tcPr>
          <w:p w14:paraId="2473370F" w14:textId="77777777" w:rsidR="00E925D3" w:rsidRPr="00A71D81" w:rsidRDefault="00E925D3" w:rsidP="00EF3662">
            <w:pPr>
              <w:jc w:val="center"/>
              <w:rPr>
                <w:rFonts w:ascii="GHEA Grapalat" w:hAnsi="GHEA Grapalat"/>
                <w:sz w:val="18"/>
              </w:rPr>
            </w:pPr>
          </w:p>
        </w:tc>
        <w:tc>
          <w:tcPr>
            <w:tcW w:w="894" w:type="dxa"/>
            <w:vMerge/>
            <w:vAlign w:val="center"/>
          </w:tcPr>
          <w:p w14:paraId="609837E1" w14:textId="77777777" w:rsidR="00E925D3" w:rsidRPr="00A71D81" w:rsidRDefault="00E925D3" w:rsidP="00EF3662">
            <w:pPr>
              <w:jc w:val="center"/>
              <w:rPr>
                <w:rFonts w:ascii="GHEA Grapalat" w:hAnsi="GHEA Grapalat"/>
                <w:sz w:val="18"/>
              </w:rPr>
            </w:pPr>
          </w:p>
        </w:tc>
        <w:tc>
          <w:tcPr>
            <w:tcW w:w="1985"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vMerge/>
            <w:vAlign w:val="center"/>
          </w:tcPr>
          <w:p w14:paraId="7F9FD80E" w14:textId="77777777" w:rsidR="00E925D3" w:rsidRPr="00A71D81" w:rsidRDefault="00E925D3" w:rsidP="00EF3662">
            <w:pPr>
              <w:jc w:val="center"/>
              <w:rPr>
                <w:rFonts w:ascii="GHEA Grapalat" w:hAnsi="GHEA Grapalat"/>
                <w:sz w:val="18"/>
              </w:rPr>
            </w:pPr>
          </w:p>
        </w:tc>
        <w:tc>
          <w:tcPr>
            <w:tcW w:w="1104"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81" w:type="dxa"/>
            <w:vAlign w:val="center"/>
          </w:tcPr>
          <w:p w14:paraId="5C0AE0B7"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7" w:type="dxa"/>
            <w:vAlign w:val="center"/>
          </w:tcPr>
          <w:p w14:paraId="285BB05D"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925D3" w:rsidRPr="00A71D81" w:rsidRDefault="00E925D3" w:rsidP="00EF3662">
            <w:pPr>
              <w:jc w:val="center"/>
              <w:rPr>
                <w:rFonts w:ascii="GHEA Grapalat" w:hAnsi="GHEA Grapalat"/>
                <w:sz w:val="18"/>
              </w:rPr>
            </w:pPr>
          </w:p>
        </w:tc>
      </w:tr>
      <w:tr w:rsidR="002D2370" w:rsidRPr="002D2370" w14:paraId="2E64C25F" w14:textId="77777777" w:rsidTr="002D2370">
        <w:trPr>
          <w:trHeight w:val="246"/>
        </w:trPr>
        <w:tc>
          <w:tcPr>
            <w:tcW w:w="1292" w:type="dxa"/>
            <w:vAlign w:val="center"/>
          </w:tcPr>
          <w:p w14:paraId="616F865F" w14:textId="0EAB93B4" w:rsidR="002D2370" w:rsidRPr="00A71D81" w:rsidRDefault="002D2370" w:rsidP="002D2370">
            <w:pPr>
              <w:rPr>
                <w:rFonts w:ascii="GHEA Grapalat" w:hAnsi="GHEA Grapalat"/>
                <w:sz w:val="20"/>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1400" w:type="dxa"/>
            <w:vAlign w:val="bottom"/>
          </w:tcPr>
          <w:p w14:paraId="0E82D118" w14:textId="50365C8B" w:rsidR="002D2370" w:rsidRPr="00A71D81" w:rsidRDefault="002D2370" w:rsidP="002D2370">
            <w:pPr>
              <w:rPr>
                <w:rFonts w:ascii="GHEA Grapalat" w:hAnsi="GHEA Grapalat"/>
                <w:sz w:val="20"/>
              </w:rPr>
            </w:pPr>
            <w:r>
              <w:rPr>
                <w:rFonts w:ascii="Calibri" w:hAnsi="Calibri" w:cs="Calibri"/>
                <w:sz w:val="22"/>
                <w:szCs w:val="22"/>
              </w:rPr>
              <w:t>24111120</w:t>
            </w:r>
          </w:p>
        </w:tc>
        <w:tc>
          <w:tcPr>
            <w:tcW w:w="894" w:type="dxa"/>
            <w:vAlign w:val="bottom"/>
          </w:tcPr>
          <w:p w14:paraId="415F7AF3" w14:textId="3964C8A7" w:rsidR="002D2370" w:rsidRPr="00A23ADF" w:rsidRDefault="002D2370" w:rsidP="002D2370">
            <w:pPr>
              <w:rPr>
                <w:rFonts w:ascii="GHEA Grapalat" w:hAnsi="GHEA Grapalat"/>
                <w:sz w:val="20"/>
                <w:szCs w:val="20"/>
                <w:lang w:val="hy-AM"/>
              </w:rPr>
            </w:pPr>
            <w:proofErr w:type="spellStart"/>
            <w:r>
              <w:rPr>
                <w:rFonts w:ascii="Calibri" w:hAnsi="Calibri" w:cs="Calibri"/>
                <w:sz w:val="22"/>
                <w:szCs w:val="22"/>
              </w:rPr>
              <w:t>Հելիում</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1985" w:type="dxa"/>
            <w:vAlign w:val="center"/>
          </w:tcPr>
          <w:p w14:paraId="5D24F1C3" w14:textId="77777777" w:rsidR="002D2370" w:rsidRPr="00941707" w:rsidRDefault="002D2370" w:rsidP="002D2370">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Մաքրությունը</w:t>
            </w:r>
            <w:r>
              <w:rPr>
                <w:rFonts w:ascii="GHEA Grapalat" w:hAnsi="GHEA Grapalat" w:cs="Calibri"/>
                <w:color w:val="000000"/>
                <w:sz w:val="18"/>
                <w:szCs w:val="18"/>
                <w:lang w:val="hy-AM"/>
              </w:rPr>
              <w:t xml:space="preserve"> </w:t>
            </w:r>
            <w:r w:rsidRPr="00941707">
              <w:rPr>
                <w:rFonts w:ascii="GHEA Grapalat" w:hAnsi="GHEA Grapalat" w:cs="Calibri"/>
                <w:color w:val="000000"/>
                <w:sz w:val="18"/>
                <w:szCs w:val="18"/>
                <w:lang w:val="hy-AM"/>
              </w:rPr>
              <w:t>նվազագույնը` 99.99</w:t>
            </w:r>
            <w:r w:rsidRPr="00315663">
              <w:rPr>
                <w:rFonts w:ascii="GHEA Grapalat" w:hAnsi="GHEA Grapalat" w:cs="Calibri"/>
                <w:color w:val="000000"/>
                <w:sz w:val="18"/>
                <w:szCs w:val="18"/>
                <w:lang w:val="hy-AM"/>
              </w:rPr>
              <w:t>9</w:t>
            </w:r>
            <w:r w:rsidRPr="00941707">
              <w:rPr>
                <w:rFonts w:ascii="GHEA Grapalat" w:hAnsi="GHEA Grapalat" w:cs="Calibri"/>
                <w:color w:val="000000"/>
                <w:sz w:val="18"/>
                <w:szCs w:val="18"/>
                <w:lang w:val="hy-AM"/>
              </w:rPr>
              <w:t>9%, GC-MS</w:t>
            </w:r>
            <w:r>
              <w:rPr>
                <w:rFonts w:ascii="GHEA Grapalat" w:hAnsi="GHEA Grapalat" w:cs="Calibri"/>
                <w:color w:val="000000"/>
                <w:sz w:val="18"/>
                <w:szCs w:val="18"/>
                <w:lang w:val="hy-AM"/>
              </w:rPr>
              <w:t>/</w:t>
            </w:r>
            <w:r w:rsidRPr="000A0295">
              <w:rPr>
                <w:rFonts w:ascii="GHEA Grapalat" w:hAnsi="GHEA Grapalat" w:cs="Calibri"/>
                <w:color w:val="000000"/>
                <w:sz w:val="18"/>
                <w:szCs w:val="18"/>
                <w:lang w:val="hy-AM"/>
              </w:rPr>
              <w:t>MS</w:t>
            </w:r>
            <w:r w:rsidRPr="00941707">
              <w:rPr>
                <w:rFonts w:ascii="GHEA Grapalat" w:hAnsi="GHEA Grapalat" w:cs="Calibri"/>
                <w:color w:val="000000"/>
                <w:sz w:val="18"/>
                <w:szCs w:val="18"/>
                <w:lang w:val="hy-AM"/>
              </w:rPr>
              <w:t>, LC-MS</w:t>
            </w:r>
            <w:r w:rsidRPr="000A0295">
              <w:rPr>
                <w:rFonts w:ascii="GHEA Grapalat" w:hAnsi="GHEA Grapalat" w:cs="Calibri"/>
                <w:color w:val="000000"/>
                <w:sz w:val="18"/>
                <w:szCs w:val="18"/>
                <w:lang w:val="hy-AM"/>
              </w:rPr>
              <w:t>/MS</w:t>
            </w:r>
            <w:r w:rsidRPr="00941707">
              <w:rPr>
                <w:rFonts w:ascii="GHEA Grapalat" w:hAnsi="GHEA Grapalat" w:cs="Calibri"/>
                <w:color w:val="000000"/>
                <w:sz w:val="18"/>
                <w:szCs w:val="18"/>
                <w:lang w:val="hy-AM"/>
              </w:rPr>
              <w:t xml:space="preserve"> մեթոդներով փորձաքննության համար` որպես անալիզատոր:  Բալոնների ծավալը` 50լիտր, 200մտն: Առանց բալոնի, բալոնները տրամադրվում է մատակարարի կողմից` դատարկվելուց հետո հետ վերադարձնելու պայմանով: Ապրանքը պետք է  համապատասխանի որակին ներկայացվող միջազգային ստանդարտներին և </w:t>
            </w:r>
            <w:r w:rsidRPr="00941707">
              <w:rPr>
                <w:rFonts w:ascii="GHEA Grapalat" w:hAnsi="GHEA Grapalat" w:cs="Calibri"/>
                <w:color w:val="000000"/>
                <w:sz w:val="18"/>
                <w:szCs w:val="18"/>
                <w:lang w:val="hy-AM"/>
              </w:rPr>
              <w:lastRenderedPageBreak/>
              <w:t>ունենա որակի  հավաստագիր:</w:t>
            </w:r>
          </w:p>
          <w:p w14:paraId="06FCA3D5" w14:textId="6D5BACDD" w:rsidR="002D2370" w:rsidRPr="008364B5" w:rsidRDefault="002D2370" w:rsidP="002D2370">
            <w:pPr>
              <w:jc w:val="center"/>
              <w:rPr>
                <w:rFonts w:ascii="GHEA Grapalat" w:hAnsi="GHEA Grapalat"/>
                <w:sz w:val="20"/>
                <w:lang w:val="hy-AM"/>
              </w:rPr>
            </w:pPr>
            <w:r w:rsidRPr="00941707">
              <w:rPr>
                <w:rFonts w:ascii="GHEA Grapalat" w:hAnsi="GHEA Grapalat" w:cs="Calibri"/>
                <w:sz w:val="18"/>
                <w:szCs w:val="18"/>
                <w:lang w:val="hy-AM"/>
              </w:rPr>
              <w:t>Բալոնների փոխադրումը և տեղադրումը իրականացվում է մատակարար ընկերության կողմից:</w:t>
            </w:r>
          </w:p>
        </w:tc>
        <w:tc>
          <w:tcPr>
            <w:tcW w:w="850" w:type="dxa"/>
          </w:tcPr>
          <w:p w14:paraId="2525D6E8" w14:textId="05CA15DA" w:rsidR="002D2370" w:rsidRPr="00E925D3" w:rsidRDefault="002D2370" w:rsidP="002D2370">
            <w:pPr>
              <w:rPr>
                <w:rFonts w:ascii="Arial" w:hAnsi="Arial" w:cs="Arial"/>
                <w:sz w:val="20"/>
                <w:lang w:val="hy-AM"/>
              </w:rPr>
            </w:pPr>
            <w:r>
              <w:rPr>
                <w:rFonts w:ascii="GHEA Grapalat" w:hAnsi="GHEA Grapalat"/>
                <w:sz w:val="20"/>
                <w:lang w:val="hy-AM"/>
              </w:rPr>
              <w:lastRenderedPageBreak/>
              <w:t>բալոն</w:t>
            </w:r>
          </w:p>
        </w:tc>
        <w:tc>
          <w:tcPr>
            <w:tcW w:w="993" w:type="dxa"/>
          </w:tcPr>
          <w:p w14:paraId="37B2426C" w14:textId="77777777" w:rsidR="002D2370" w:rsidRPr="00E925D3" w:rsidRDefault="002D2370" w:rsidP="002D2370">
            <w:pPr>
              <w:jc w:val="center"/>
              <w:rPr>
                <w:rFonts w:ascii="GHEA Grapalat" w:hAnsi="GHEA Grapalat"/>
                <w:sz w:val="20"/>
                <w:lang w:val="hy-AM"/>
              </w:rPr>
            </w:pPr>
          </w:p>
        </w:tc>
        <w:tc>
          <w:tcPr>
            <w:tcW w:w="992" w:type="dxa"/>
          </w:tcPr>
          <w:p w14:paraId="4CAAEF4B" w14:textId="77777777" w:rsidR="002D2370" w:rsidRPr="00A71D81" w:rsidRDefault="002D2370" w:rsidP="002D2370">
            <w:pPr>
              <w:jc w:val="center"/>
              <w:rPr>
                <w:rFonts w:ascii="GHEA Grapalat" w:hAnsi="GHEA Grapalat"/>
                <w:sz w:val="20"/>
              </w:rPr>
            </w:pPr>
          </w:p>
        </w:tc>
        <w:tc>
          <w:tcPr>
            <w:tcW w:w="1104" w:type="dxa"/>
          </w:tcPr>
          <w:p w14:paraId="54AAE3B7" w14:textId="46113EBA" w:rsidR="002D2370" w:rsidRPr="002D2370" w:rsidRDefault="002D2370" w:rsidP="002D2370">
            <w:pPr>
              <w:jc w:val="center"/>
              <w:rPr>
                <w:rFonts w:ascii="GHEA Grapalat" w:hAnsi="GHEA Grapalat"/>
                <w:sz w:val="20"/>
              </w:rPr>
            </w:pPr>
            <w:r>
              <w:rPr>
                <w:rFonts w:ascii="GHEA Grapalat" w:hAnsi="GHEA Grapalat"/>
                <w:sz w:val="20"/>
              </w:rPr>
              <w:t>5</w:t>
            </w:r>
          </w:p>
        </w:tc>
        <w:tc>
          <w:tcPr>
            <w:tcW w:w="1259" w:type="dxa"/>
          </w:tcPr>
          <w:p w14:paraId="3AEECAA8" w14:textId="3D998C3A" w:rsidR="002D2370" w:rsidRPr="000B144C" w:rsidRDefault="002D2370" w:rsidP="002D2370">
            <w:pPr>
              <w:jc w:val="center"/>
              <w:rPr>
                <w:rFonts w:ascii="Cambria Math" w:hAnsi="Cambria Math"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75E16D70" w14:textId="058DA6BC" w:rsidR="002D2370" w:rsidRPr="002D2370" w:rsidRDefault="002D2370" w:rsidP="002D2370">
            <w:pPr>
              <w:rPr>
                <w:rFonts w:ascii="GHEA Grapalat" w:hAnsi="GHEA Grapalat"/>
                <w:sz w:val="20"/>
              </w:rPr>
            </w:pPr>
            <w:r>
              <w:rPr>
                <w:rFonts w:ascii="GHEA Grapalat" w:hAnsi="GHEA Grapalat"/>
                <w:sz w:val="20"/>
              </w:rPr>
              <w:t>5</w:t>
            </w:r>
          </w:p>
        </w:tc>
        <w:tc>
          <w:tcPr>
            <w:tcW w:w="3247" w:type="dxa"/>
          </w:tcPr>
          <w:p w14:paraId="3C3BA369" w14:textId="77777777" w:rsidR="002D2370" w:rsidRDefault="002D2370" w:rsidP="002D2370">
            <w:pPr>
              <w:jc w:val="center"/>
              <w:rPr>
                <w:rFonts w:ascii="GHEA Grapalat" w:hAnsi="GHEA Grapalat"/>
                <w:sz w:val="16"/>
                <w:szCs w:val="16"/>
                <w:lang w:val="hy-AM"/>
              </w:rPr>
            </w:pPr>
          </w:p>
          <w:p w14:paraId="56F8DA65" w14:textId="77777777" w:rsidR="002D2370" w:rsidRDefault="002D2370" w:rsidP="002D2370">
            <w:pPr>
              <w:jc w:val="center"/>
              <w:rPr>
                <w:rFonts w:ascii="GHEA Grapalat" w:hAnsi="GHEA Grapalat"/>
                <w:sz w:val="16"/>
                <w:szCs w:val="16"/>
                <w:lang w:val="hy-AM"/>
              </w:rPr>
            </w:pPr>
          </w:p>
          <w:p w14:paraId="23DF3A12" w14:textId="77777777" w:rsidR="002D2370" w:rsidRDefault="002D2370" w:rsidP="002D2370">
            <w:pPr>
              <w:jc w:val="center"/>
              <w:rPr>
                <w:rFonts w:ascii="GHEA Grapalat" w:hAnsi="GHEA Grapalat"/>
                <w:sz w:val="16"/>
                <w:szCs w:val="16"/>
                <w:lang w:val="hy-AM"/>
              </w:rPr>
            </w:pPr>
          </w:p>
          <w:p w14:paraId="45C39529" w14:textId="77777777" w:rsidR="002D2370" w:rsidRDefault="002D2370" w:rsidP="002D2370">
            <w:pPr>
              <w:jc w:val="center"/>
              <w:rPr>
                <w:rFonts w:ascii="GHEA Grapalat" w:hAnsi="GHEA Grapalat"/>
                <w:sz w:val="16"/>
                <w:szCs w:val="16"/>
                <w:lang w:val="hy-AM"/>
              </w:rPr>
            </w:pPr>
          </w:p>
          <w:p w14:paraId="7B3E30D0" w14:textId="77777777" w:rsidR="002D2370" w:rsidRDefault="002D2370" w:rsidP="002D2370">
            <w:pPr>
              <w:jc w:val="center"/>
              <w:rPr>
                <w:rFonts w:ascii="GHEA Grapalat" w:hAnsi="GHEA Grapalat"/>
                <w:sz w:val="16"/>
                <w:szCs w:val="16"/>
                <w:lang w:val="hy-AM"/>
              </w:rPr>
            </w:pPr>
          </w:p>
          <w:p w14:paraId="1BE3A37C" w14:textId="77777777" w:rsidR="002D2370" w:rsidRDefault="002D2370" w:rsidP="002D2370">
            <w:pPr>
              <w:jc w:val="center"/>
              <w:rPr>
                <w:rFonts w:ascii="GHEA Grapalat" w:hAnsi="GHEA Grapalat"/>
                <w:sz w:val="16"/>
                <w:szCs w:val="16"/>
                <w:lang w:val="hy-AM"/>
              </w:rPr>
            </w:pPr>
          </w:p>
          <w:p w14:paraId="070392B5" w14:textId="77777777" w:rsidR="002D2370" w:rsidRDefault="002D2370" w:rsidP="002D2370">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Pr>
                <w:rFonts w:ascii="GHEA Grapalat" w:hAnsi="GHEA Grapalat"/>
                <w:sz w:val="16"/>
                <w:szCs w:val="16"/>
                <w:lang w:val="hy-AM"/>
              </w:rPr>
              <w:t xml:space="preserve"> օրացույցային օր հետո—մինչև՝ 25.12.2026 թ. Համաձայն գնորդի կողմից ներկայացված պատվերների</w:t>
            </w:r>
          </w:p>
          <w:p w14:paraId="64305CCB" w14:textId="47F4910F" w:rsidR="002D2370" w:rsidRPr="00E925D3" w:rsidRDefault="002D2370" w:rsidP="002D2370">
            <w:pPr>
              <w:rPr>
                <w:rFonts w:ascii="GHEA Grapalat" w:hAnsi="GHEA Grapalat"/>
                <w:sz w:val="20"/>
                <w:szCs w:val="20"/>
                <w:lang w:val="hy-AM"/>
              </w:rPr>
            </w:pP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3"/>
        <w:spacing w:line="240" w:lineRule="auto"/>
        <w:ind w:firstLine="567"/>
        <w:jc w:val="left"/>
        <w:rPr>
          <w:rFonts w:ascii="GHEA Grapalat" w:hAnsi="GHEA Grapalat"/>
          <w:b/>
          <w:lang w:val="hy-AM"/>
        </w:rPr>
      </w:pPr>
    </w:p>
    <w:p w14:paraId="24EEACF2" w14:textId="77777777" w:rsidR="00D10B0C" w:rsidRPr="00E925D3" w:rsidRDefault="00D10B0C" w:rsidP="00D10B0C">
      <w:pPr>
        <w:pStyle w:val="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302"/>
        <w:gridCol w:w="1962"/>
        <w:gridCol w:w="572"/>
        <w:gridCol w:w="523"/>
        <w:gridCol w:w="644"/>
        <w:gridCol w:w="567"/>
        <w:gridCol w:w="567"/>
        <w:gridCol w:w="709"/>
        <w:gridCol w:w="709"/>
        <w:gridCol w:w="709"/>
        <w:gridCol w:w="708"/>
        <w:gridCol w:w="709"/>
        <w:gridCol w:w="567"/>
        <w:gridCol w:w="729"/>
        <w:gridCol w:w="1668"/>
      </w:tblGrid>
      <w:tr w:rsidR="00071D1C" w:rsidRPr="00A71D81" w14:paraId="3DADF274" w14:textId="77777777" w:rsidTr="008364B5">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94314" w14:paraId="3B23D777" w14:textId="77777777" w:rsidTr="002D2370">
        <w:tc>
          <w:tcPr>
            <w:tcW w:w="1822"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0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62"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381" w:type="dxa"/>
            <w:gridSpan w:val="13"/>
            <w:vAlign w:val="center"/>
          </w:tcPr>
          <w:p w14:paraId="4355517C" w14:textId="063E14BF"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1C17D5">
              <w:rPr>
                <w:rFonts w:ascii="GHEA Grapalat" w:hAnsi="GHEA Grapalat"/>
                <w:sz w:val="18"/>
                <w:lang w:val="hy-AM"/>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2D2370" w:rsidRPr="00A71D81" w14:paraId="4EA8CAC4" w14:textId="77777777" w:rsidTr="002D2370">
        <w:trPr>
          <w:trHeight w:val="1538"/>
        </w:trPr>
        <w:tc>
          <w:tcPr>
            <w:tcW w:w="1822" w:type="dxa"/>
          </w:tcPr>
          <w:p w14:paraId="690DCCC4" w14:textId="77777777" w:rsidR="00071D1C" w:rsidRPr="00A71D81" w:rsidRDefault="00071D1C" w:rsidP="00EF3662">
            <w:pPr>
              <w:jc w:val="center"/>
              <w:rPr>
                <w:rFonts w:ascii="GHEA Grapalat" w:hAnsi="GHEA Grapalat"/>
                <w:sz w:val="20"/>
                <w:lang w:val="es-ES"/>
              </w:rPr>
            </w:pPr>
          </w:p>
        </w:tc>
        <w:tc>
          <w:tcPr>
            <w:tcW w:w="2302" w:type="dxa"/>
          </w:tcPr>
          <w:p w14:paraId="5175618E" w14:textId="77777777" w:rsidR="00071D1C" w:rsidRPr="00A71D81" w:rsidRDefault="00071D1C" w:rsidP="00EF3662">
            <w:pPr>
              <w:jc w:val="center"/>
              <w:rPr>
                <w:rFonts w:ascii="GHEA Grapalat" w:hAnsi="GHEA Grapalat"/>
                <w:sz w:val="20"/>
                <w:lang w:val="es-ES"/>
              </w:rPr>
            </w:pPr>
          </w:p>
        </w:tc>
        <w:tc>
          <w:tcPr>
            <w:tcW w:w="1962" w:type="dxa"/>
          </w:tcPr>
          <w:p w14:paraId="1F2C6313" w14:textId="77777777" w:rsidR="00071D1C" w:rsidRPr="00A71D81" w:rsidRDefault="00071D1C" w:rsidP="00EF3662">
            <w:pPr>
              <w:jc w:val="center"/>
              <w:rPr>
                <w:rFonts w:ascii="GHEA Grapalat" w:hAnsi="GHEA Grapalat"/>
                <w:sz w:val="20"/>
                <w:lang w:val="es-ES"/>
              </w:rPr>
            </w:pPr>
          </w:p>
        </w:tc>
        <w:tc>
          <w:tcPr>
            <w:tcW w:w="5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2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9"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9"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6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D2370" w:rsidRPr="001C17D5" w14:paraId="140D6FE5" w14:textId="77777777" w:rsidTr="002D2370">
        <w:trPr>
          <w:cantSplit/>
          <w:trHeight w:val="1538"/>
        </w:trPr>
        <w:tc>
          <w:tcPr>
            <w:tcW w:w="1822" w:type="dxa"/>
            <w:vAlign w:val="center"/>
          </w:tcPr>
          <w:p w14:paraId="3C77A349" w14:textId="62CE89A8" w:rsidR="002D2370" w:rsidRPr="00A71D81" w:rsidRDefault="002D2370" w:rsidP="002D2370">
            <w:pPr>
              <w:jc w:val="center"/>
              <w:rPr>
                <w:rFonts w:ascii="GHEA Grapalat" w:hAnsi="GHEA Grapalat"/>
                <w:sz w:val="20"/>
                <w:lang w:val="es-ES"/>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2302" w:type="dxa"/>
            <w:vAlign w:val="bottom"/>
          </w:tcPr>
          <w:p w14:paraId="54BFF871" w14:textId="2F3FEBC2" w:rsidR="002D2370" w:rsidRPr="00A71D81" w:rsidRDefault="002D2370" w:rsidP="002D2370">
            <w:pPr>
              <w:jc w:val="center"/>
              <w:rPr>
                <w:rFonts w:ascii="GHEA Grapalat" w:hAnsi="GHEA Grapalat"/>
                <w:sz w:val="20"/>
                <w:lang w:val="es-ES"/>
              </w:rPr>
            </w:pPr>
            <w:r>
              <w:rPr>
                <w:rFonts w:ascii="Calibri" w:hAnsi="Calibri" w:cs="Calibri"/>
                <w:sz w:val="22"/>
                <w:szCs w:val="22"/>
              </w:rPr>
              <w:t>24111120</w:t>
            </w:r>
          </w:p>
        </w:tc>
        <w:tc>
          <w:tcPr>
            <w:tcW w:w="1962" w:type="dxa"/>
            <w:vAlign w:val="bottom"/>
          </w:tcPr>
          <w:p w14:paraId="63AAE77B" w14:textId="5171AF71" w:rsidR="002D2370" w:rsidRPr="00A71D81" w:rsidRDefault="002D2370" w:rsidP="002D2370">
            <w:pPr>
              <w:jc w:val="center"/>
              <w:rPr>
                <w:rFonts w:ascii="GHEA Grapalat" w:hAnsi="GHEA Grapalat"/>
                <w:sz w:val="20"/>
                <w:lang w:val="es-ES"/>
              </w:rPr>
            </w:pPr>
            <w:proofErr w:type="spellStart"/>
            <w:r>
              <w:rPr>
                <w:rFonts w:ascii="Calibri" w:hAnsi="Calibri" w:cs="Calibri"/>
                <w:sz w:val="22"/>
                <w:szCs w:val="22"/>
              </w:rPr>
              <w:t>Հելիում</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572" w:type="dxa"/>
          </w:tcPr>
          <w:p w14:paraId="1A48623A" w14:textId="4B57D65F" w:rsidR="002D2370" w:rsidRPr="00CC2E56" w:rsidRDefault="002D2370" w:rsidP="002D2370">
            <w:pPr>
              <w:jc w:val="center"/>
              <w:rPr>
                <w:rFonts w:ascii="GHEA Grapalat" w:hAnsi="GHEA Grapalat" w:cs="Arial"/>
                <w:sz w:val="18"/>
                <w:szCs w:val="18"/>
                <w:lang w:val="hy-AM"/>
              </w:rPr>
            </w:pPr>
          </w:p>
        </w:tc>
        <w:tc>
          <w:tcPr>
            <w:tcW w:w="523" w:type="dxa"/>
          </w:tcPr>
          <w:p w14:paraId="58D92A1F" w14:textId="095BAE28" w:rsidR="002D2370" w:rsidRPr="00CC2E56" w:rsidRDefault="002D2370" w:rsidP="002D2370">
            <w:pPr>
              <w:jc w:val="center"/>
              <w:rPr>
                <w:rFonts w:ascii="GHEA Grapalat" w:hAnsi="GHEA Grapalat" w:cs="Arial"/>
                <w:sz w:val="18"/>
                <w:szCs w:val="18"/>
                <w:lang w:val="hy-AM"/>
              </w:rPr>
            </w:pPr>
          </w:p>
        </w:tc>
        <w:tc>
          <w:tcPr>
            <w:tcW w:w="644" w:type="dxa"/>
          </w:tcPr>
          <w:p w14:paraId="7BAF6CC1" w14:textId="5FDEDF41" w:rsidR="002D2370" w:rsidRPr="00CC2E56" w:rsidRDefault="002D2370" w:rsidP="002D2370">
            <w:pPr>
              <w:jc w:val="center"/>
              <w:rPr>
                <w:rFonts w:ascii="GHEA Grapalat" w:hAnsi="GHEA Grapalat" w:cs="Arial"/>
                <w:sz w:val="18"/>
                <w:szCs w:val="18"/>
                <w:lang w:val="hy-AM"/>
              </w:rPr>
            </w:pPr>
          </w:p>
        </w:tc>
        <w:tc>
          <w:tcPr>
            <w:tcW w:w="567" w:type="dxa"/>
          </w:tcPr>
          <w:p w14:paraId="102EDD1C" w14:textId="77777777" w:rsidR="002D2370" w:rsidRPr="00CC2E56" w:rsidRDefault="002D2370" w:rsidP="002D2370">
            <w:pPr>
              <w:jc w:val="center"/>
              <w:rPr>
                <w:rFonts w:ascii="GHEA Grapalat" w:hAnsi="GHEA Grapalat" w:cs="Arial"/>
                <w:sz w:val="18"/>
                <w:szCs w:val="18"/>
                <w:lang w:val="hy-AM"/>
              </w:rPr>
            </w:pPr>
          </w:p>
        </w:tc>
        <w:tc>
          <w:tcPr>
            <w:tcW w:w="567" w:type="dxa"/>
          </w:tcPr>
          <w:p w14:paraId="13DA6B21" w14:textId="77777777" w:rsidR="002D2370" w:rsidRPr="00CC2E56" w:rsidRDefault="002D2370" w:rsidP="002D2370">
            <w:pPr>
              <w:jc w:val="center"/>
              <w:rPr>
                <w:rFonts w:ascii="GHEA Grapalat" w:hAnsi="GHEA Grapalat" w:cs="Arial"/>
                <w:sz w:val="18"/>
                <w:szCs w:val="18"/>
                <w:lang w:val="hy-AM"/>
              </w:rPr>
            </w:pPr>
          </w:p>
        </w:tc>
        <w:tc>
          <w:tcPr>
            <w:tcW w:w="709" w:type="dxa"/>
          </w:tcPr>
          <w:p w14:paraId="6EF6974D" w14:textId="77777777" w:rsidR="002D2370" w:rsidRPr="00CC2E56" w:rsidRDefault="002D2370" w:rsidP="002D2370">
            <w:pPr>
              <w:jc w:val="center"/>
              <w:rPr>
                <w:rFonts w:ascii="GHEA Grapalat" w:hAnsi="GHEA Grapalat" w:cs="Arial"/>
                <w:sz w:val="18"/>
                <w:szCs w:val="18"/>
                <w:lang w:val="hy-AM"/>
              </w:rPr>
            </w:pPr>
          </w:p>
        </w:tc>
        <w:tc>
          <w:tcPr>
            <w:tcW w:w="4131" w:type="dxa"/>
            <w:gridSpan w:val="6"/>
          </w:tcPr>
          <w:p w14:paraId="7A55656B" w14:textId="0285BE36" w:rsidR="002D2370" w:rsidRPr="00CC2E56" w:rsidRDefault="002D2370" w:rsidP="002D2370">
            <w:pPr>
              <w:jc w:val="center"/>
              <w:rPr>
                <w:rFonts w:ascii="GHEA Grapalat" w:hAnsi="GHEA Grapalat" w:cs="Arial"/>
                <w:sz w:val="18"/>
                <w:szCs w:val="18"/>
                <w:lang w:val="hy-AM"/>
              </w:rPr>
            </w:pPr>
            <w:r w:rsidRPr="002D2370">
              <w:rPr>
                <w:rFonts w:ascii="GHEA Grapalat" w:hAnsi="GHEA Grapalat" w:cs="Arial"/>
                <w:sz w:val="18"/>
                <w:szCs w:val="18"/>
                <w:lang w:val="hy-AM"/>
              </w:rPr>
              <w:t>Ամեն</w:t>
            </w:r>
            <w:r w:rsidRPr="00CD0A9C">
              <w:rPr>
                <w:rFonts w:ascii="GHEA Grapalat" w:hAnsi="GHEA Grapalat" w:cs="Arial"/>
                <w:sz w:val="18"/>
                <w:szCs w:val="18"/>
                <w:lang w:val="es-ES"/>
              </w:rPr>
              <w:t xml:space="preserve"> </w:t>
            </w:r>
            <w:r w:rsidRPr="002D2370">
              <w:rPr>
                <w:rFonts w:ascii="GHEA Grapalat" w:hAnsi="GHEA Grapalat" w:cs="Arial"/>
                <w:sz w:val="18"/>
                <w:szCs w:val="18"/>
                <w:lang w:val="hy-AM"/>
              </w:rPr>
              <w:t>ամիս</w:t>
            </w:r>
            <w:r w:rsidRPr="00564FA7">
              <w:rPr>
                <w:rFonts w:ascii="GHEA Grapalat" w:hAnsi="GHEA Grapalat" w:cs="Arial"/>
                <w:sz w:val="18"/>
                <w:szCs w:val="18"/>
                <w:lang w:val="hy-AM"/>
              </w:rPr>
              <w:t xml:space="preserve"> փաստացի մատակարարումների դիմաց</w:t>
            </w:r>
          </w:p>
        </w:tc>
        <w:tc>
          <w:tcPr>
            <w:tcW w:w="1668" w:type="dxa"/>
          </w:tcPr>
          <w:p w14:paraId="08F75891" w14:textId="4C5880E3" w:rsidR="002D2370" w:rsidRPr="00CC2E56" w:rsidRDefault="002D2370" w:rsidP="002D2370">
            <w:pPr>
              <w:jc w:val="center"/>
              <w:rPr>
                <w:rFonts w:ascii="GHEA Grapalat" w:hAnsi="GHEA Grapalat"/>
                <w:b/>
              </w:rPr>
            </w:pPr>
            <w:r w:rsidRPr="002B7A5A">
              <w:rPr>
                <w:rFonts w:ascii="GHEA Grapalat" w:hAnsi="GHEA Grapalat"/>
                <w:b/>
                <w:lang w:val="hy-AM"/>
              </w:rPr>
              <w:t>100</w:t>
            </w:r>
            <w:r w:rsidRPr="002B7A5A">
              <w:rPr>
                <w:rFonts w:ascii="GHEA Grapalat" w:hAnsi="GHEA Grapalat"/>
                <w:b/>
              </w:rPr>
              <w:t>%</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9431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43DD7" w14:textId="77777777" w:rsidR="002D2370" w:rsidRDefault="002D2370">
      <w:r>
        <w:separator/>
      </w:r>
    </w:p>
  </w:endnote>
  <w:endnote w:type="continuationSeparator" w:id="0">
    <w:p w14:paraId="054E81B7" w14:textId="77777777" w:rsidR="002D2370" w:rsidRDefault="002D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372C6" w14:textId="77777777" w:rsidR="002D2370" w:rsidRDefault="002D2370">
      <w:r>
        <w:separator/>
      </w:r>
    </w:p>
  </w:footnote>
  <w:footnote w:type="continuationSeparator" w:id="0">
    <w:p w14:paraId="329D600A" w14:textId="77777777" w:rsidR="002D2370" w:rsidRDefault="002D2370">
      <w:r>
        <w:continuationSeparator/>
      </w:r>
    </w:p>
  </w:footnote>
  <w:footnote w:id="1">
    <w:p w14:paraId="18B31D9B" w14:textId="41260695" w:rsidR="002D2370" w:rsidRPr="00002A8F" w:rsidRDefault="002D237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259F086" w14:textId="54455835" w:rsidR="002D2370" w:rsidRPr="004E599D" w:rsidRDefault="002D237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3">
    <w:p w14:paraId="1170C63B" w14:textId="77777777" w:rsidR="002D2370" w:rsidRPr="006265F4" w:rsidRDefault="002D237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D2370" w:rsidRPr="00416526" w:rsidRDefault="002D237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2D2370" w:rsidRPr="00151EB5" w:rsidRDefault="002D237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2D2370" w:rsidRPr="00151EB5" w:rsidRDefault="002D237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2D2370" w:rsidRPr="00E34F95" w:rsidRDefault="002D237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89"/>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99"/>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370"/>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A76"/>
    <w:rsid w:val="0042084B"/>
    <w:rsid w:val="00427EAA"/>
    <w:rsid w:val="004306D6"/>
    <w:rsid w:val="004313D4"/>
    <w:rsid w:val="00431998"/>
    <w:rsid w:val="00431A05"/>
    <w:rsid w:val="004320F2"/>
    <w:rsid w:val="00433F39"/>
    <w:rsid w:val="004348F9"/>
    <w:rsid w:val="00434D1C"/>
    <w:rsid w:val="0043558D"/>
    <w:rsid w:val="004361D6"/>
    <w:rsid w:val="0043641B"/>
    <w:rsid w:val="00436C0C"/>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89D"/>
    <w:rsid w:val="00490FD3"/>
    <w:rsid w:val="0049223B"/>
    <w:rsid w:val="004929E4"/>
    <w:rsid w:val="00493AF9"/>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D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79B"/>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691"/>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36"/>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CEE"/>
    <w:rsid w:val="007930CD"/>
    <w:rsid w:val="00793108"/>
    <w:rsid w:val="00793E8B"/>
    <w:rsid w:val="007942E8"/>
    <w:rsid w:val="00794314"/>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08E8"/>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5"/>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92"/>
    <w:rsid w:val="00993191"/>
    <w:rsid w:val="00993B84"/>
    <w:rsid w:val="009949C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4A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DF"/>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3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146"/>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2E56"/>
    <w:rsid w:val="00CC32EA"/>
    <w:rsid w:val="00CC3419"/>
    <w:rsid w:val="00CC3A77"/>
    <w:rsid w:val="00CC43F3"/>
    <w:rsid w:val="00CC49B7"/>
    <w:rsid w:val="00CC518E"/>
    <w:rsid w:val="00CC73F0"/>
    <w:rsid w:val="00CC7693"/>
    <w:rsid w:val="00CD043A"/>
    <w:rsid w:val="00CD0A9C"/>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A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3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C0B2A-9566-4C77-9C37-181FE4DC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67</Pages>
  <Words>15888</Words>
  <Characters>124005</Characters>
  <Application>Microsoft Office Word</Application>
  <DocSecurity>0</DocSecurity>
  <Lines>1033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47</cp:revision>
  <cp:lastPrinted>2018-02-16T07:12:00Z</cp:lastPrinted>
  <dcterms:created xsi:type="dcterms:W3CDTF">2025-03-04T12:44:00Z</dcterms:created>
  <dcterms:modified xsi:type="dcterms:W3CDTF">2026-07-15T13:07:00Z</dcterms:modified>
</cp:coreProperties>
</file>